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Remote Work-Life Balance</w:t>
      </w:r>
    </w:p>
    <w:p>
      <w:r>
        <w:t>This guide outlines strategies for remote workers to structure their home office and schedule. It aims to maximize productivity and ensure a healthy work-life balance.</w:t>
      </w:r>
    </w:p>
    <w:p/>
    <w:p>
      <w:pPr>
        <w:pStyle w:val="Heading3"/>
      </w:pPr>
      <w:r>
        <w:t>Step 1: Workspace Setup</w:t>
      </w:r>
    </w:p>
    <w:p>
      <w:r>
        <w:t>Designate a specific area in your home as your workspace. This space should be quiet, comfortable, and free from distractions, ideally with a door you can close. Ensure your desk and chair promote good posture and ergonomics.</w:t>
      </w:r>
    </w:p>
    <w:p>
      <w:pPr>
        <w:pStyle w:val="Heading3"/>
      </w:pPr>
      <w:r>
        <w:t>Step 2: Work Hours</w:t>
      </w:r>
    </w:p>
    <w:p>
      <w:r>
        <w:t>Define your work hours by setting a clear start and end time to your workday. Stick to this schedule as consistently as possible, and communicate your availability to colleagues and clients.</w:t>
      </w:r>
    </w:p>
    <w:p>
      <w:pPr>
        <w:pStyle w:val="Heading3"/>
      </w:pPr>
      <w:r>
        <w:t>Step 3: Breaks Schedule</w:t>
      </w:r>
    </w:p>
    <w:p>
      <w:r>
        <w:t>Plan regular breaks throughout your workday to stretch, rest your eyes, and relax your mind. Use techniques like the Pomodoro Technique for short, frequent breaks, or schedule longer breaks after major tasks.</w:t>
      </w:r>
    </w:p>
    <w:p>
      <w:pPr>
        <w:pStyle w:val="Heading3"/>
      </w:pPr>
      <w:r>
        <w:t>Step 4: Tech Tools</w:t>
      </w:r>
    </w:p>
    <w:p>
      <w:r>
        <w:t>Use technology to your advantage by employing task management apps, calendars, and productivity tools to keep track of your tasks and deadlines. Ensure your setup includes reliable internet, a good quality webcam, and a noise-cancelling headset for virtual meetings.</w:t>
      </w:r>
    </w:p>
    <w:p>
      <w:pPr>
        <w:pStyle w:val="Heading3"/>
      </w:pPr>
      <w:r>
        <w:t>Step 5: Boundaries</w:t>
      </w:r>
    </w:p>
    <w:p>
      <w:r>
        <w:t>Establish boundaries with those you share your space with. Set rules for when you are not to be disturbed, and use visual cues, such as closed doors or 'do not disturb' signs to communicate this.</w:t>
      </w:r>
    </w:p>
    <w:p>
      <w:pPr>
        <w:pStyle w:val="Heading3"/>
      </w:pPr>
      <w:r>
        <w:t>Step 6: Health Habits</w:t>
      </w:r>
    </w:p>
    <w:p>
      <w:r>
        <w:t>Integrate healthy habits into your day. Include time for physical activity, whether it's a morning workout, a midday walk, or stretching during breaks. Also, make time for meals, and avoid the temptation to snack unhealthily throughout the day.</w:t>
      </w:r>
    </w:p>
    <w:p>
      <w:pPr>
        <w:pStyle w:val="Heading3"/>
      </w:pPr>
      <w:r>
        <w:t>Step 7: Personal Time</w:t>
      </w:r>
    </w:p>
    <w:p>
      <w:r>
        <w:t>Ensure you allocate personal time outside of work hours to pursue hobbies, spend time with family and friends, or simply relax and recharge.</w:t>
      </w:r>
    </w:p>
    <w:p>
      <w:pPr>
        <w:pStyle w:val="Heading3"/>
      </w:pPr>
      <w:r>
        <w:t>Step 8: Regular Reviews</w:t>
      </w:r>
    </w:p>
    <w:p>
      <w:r>
        <w:t>Periodically review and adjust your work-life structure. As your personal or work life changes, you may need to reevaluate your workspace, work hours, and habits to maintain balance.</w:t>
      </w:r>
    </w:p>
    <w:p/>
    <w:p>
      <w:pPr>
        <w:pStyle w:val="Heading2"/>
      </w:pPr>
      <w:r>
        <w:t>General Notes</w:t>
      </w:r>
    </w:p>
    <w:p>
      <w:pPr>
        <w:pStyle w:val="Heading3"/>
      </w:pPr>
      <w:r>
        <w:t>Flexibility</w:t>
      </w:r>
    </w:p>
    <w:p>
      <w:r>
        <w:t>While maintaining a structure is important, be prepared to be flexible. Some days will require you to adjust your schedule or workspace to accommodate unexpected life or work events.</w:t>
      </w:r>
    </w:p>
    <w:p>
      <w:pPr>
        <w:pStyle w:val="Heading3"/>
      </w:pPr>
      <w:r>
        <w:t>Communication</w:t>
      </w:r>
    </w:p>
    <w:p>
      <w:r>
        <w:t>Keep open lines of communication with your employer and colleagues about your remote working arrangement, and be willing to adapt to ensure professionalism and productivity.</w:t>
      </w:r>
    </w:p>
    <w:p>
      <w:pPr>
        <w:pStyle w:val="Heading3"/>
      </w:pPr>
      <w:r>
        <w:t>Mental Health</w:t>
      </w:r>
    </w:p>
    <w:p>
      <w:r>
        <w:t>Pay attention to your mental health. Remote work can sometimes lead to feelings of isolation, so it's important to remain socially connected and seek help if you're struggling.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