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Organic Weed Control</w:t>
      </w:r>
    </w:p>
    <w:p>
      <w:r>
        <w:t>This playbook outlines a series of steps for controlling weeds organically. It focuses on natural methods that avoid chemical herbicides, including preventive strategies, manual removal, and the use of organic alternatives.</w:t>
      </w:r>
    </w:p>
    <w:p/>
    <w:p>
      <w:pPr>
        <w:pStyle w:val="Heading3"/>
      </w:pPr>
      <w:r>
        <w:t>Step 1: Prevention</w:t>
      </w:r>
    </w:p>
    <w:p>
      <w:r>
        <w:t>Implement landscaping and garden design practices that suppress weed growth, such as mulching, using ground covers, dense planting, and crop rotation.</w:t>
      </w:r>
    </w:p>
    <w:p>
      <w:pPr>
        <w:pStyle w:val="Heading3"/>
      </w:pPr>
      <w:r>
        <w:t>Step 2: Identification</w:t>
      </w:r>
    </w:p>
    <w:p>
      <w:r>
        <w:t>Identify the types of weeds present in the garden to determine the most effective organic control methods tailored to specific weed species.</w:t>
      </w:r>
    </w:p>
    <w:p>
      <w:pPr>
        <w:pStyle w:val="Heading3"/>
      </w:pPr>
      <w:r>
        <w:t>Step 3: Manual Removal</w:t>
      </w:r>
    </w:p>
    <w:p>
      <w:r>
        <w:t>Regularly hand-pull or use tools like hoes and weed pullers to remove weeds from the roots. This is most effective when the soil is moist and weeds are young.</w:t>
      </w:r>
    </w:p>
    <w:p>
      <w:pPr>
        <w:pStyle w:val="Heading3"/>
      </w:pPr>
      <w:r>
        <w:t>Step 4: Organic Mulches</w:t>
      </w:r>
    </w:p>
    <w:p>
      <w:r>
        <w:t>Apply organic mulches such as straw, wood chips, or grass clippings to cover the soil, help retain moisture, and suppress weed growth by blocking sunlight.</w:t>
      </w:r>
    </w:p>
    <w:p>
      <w:pPr>
        <w:pStyle w:val="Heading3"/>
      </w:pPr>
      <w:r>
        <w:t>Step 5: Natural Herbicides</w:t>
      </w:r>
    </w:p>
    <w:p>
      <w:r>
        <w:t>Use organic herbicides made from natural ingredients like vinegar, salt, or essential oils as a spot treatment for persistent weeds, following the product guidelines carefully.</w:t>
      </w:r>
    </w:p>
    <w:p>
      <w:pPr>
        <w:pStyle w:val="Heading3"/>
      </w:pPr>
      <w:r>
        <w:t>Step 6: Maintain Health</w:t>
      </w:r>
    </w:p>
    <w:p>
      <w:r>
        <w:t>Maintain the overall health of your garden by ensuring proper soil nutrition, watering, and sunlight, as healthy plants can outcompete weeds for resources.</w:t>
      </w:r>
    </w:p>
    <w:p>
      <w:pPr>
        <w:pStyle w:val="Heading3"/>
      </w:pPr>
      <w:r>
        <w:t>Step 7: Regular Monitoring</w:t>
      </w:r>
    </w:p>
    <w:p>
      <w:r>
        <w:t>Frequently inspect the garden for new weed growth and take prompt action to control weeds before they mature and produce seeds.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Note on Timing</w:t>
      </w:r>
    </w:p>
    <w:p>
      <w:r>
        <w:t>The best time for weed removal is after a rainfall or irrigation when the soil is moist, as weeds will come out more easily with the roots intact.</w:t>
      </w:r>
    </w:p>
    <w:p>
      <w:pPr>
        <w:pStyle w:val="Heading3"/>
      </w:pPr>
      <w:r>
        <w:t>Disposal Caution</w:t>
      </w:r>
    </w:p>
    <w:p>
      <w:r>
        <w:t>Avoid composting flowering weeds or those with seeds as this can inadvertently spread weeds when the compost is used.</w:t>
      </w:r>
    </w:p>
    <w:p>
      <w:pPr>
        <w:pStyle w:val="Heading3"/>
      </w:pPr>
      <w:r>
        <w:t>Continuous Process</w:t>
      </w:r>
    </w:p>
    <w:p>
      <w:r>
        <w:t>Organic weed control is an ongoing process that requires persistence and regular attention rather than a one-time solution.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