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Estate Planning Preparation</w:t>
      </w:r>
    </w:p>
    <w:p>
      <w:r>
        <w:t>This playbook provides a detailed checklist of documents and pieces of information required for a thorough estate planning process. It ensures that all necessary components are considered to prepare an estate plan effectively.</w:t>
      </w:r>
    </w:p>
    <w:p/>
    <w:p>
      <w:pPr>
        <w:pStyle w:val="Heading3"/>
      </w:pPr>
      <w:r>
        <w:t>Step 1: Personal Information</w:t>
      </w:r>
    </w:p>
    <w:p>
      <w:r>
        <w:t>Collect and organize personal information including full legal name, social security number, date of birth, and contact information.</w:t>
      </w:r>
    </w:p>
    <w:p>
      <w:pPr>
        <w:pStyle w:val="Heading3"/>
      </w:pPr>
      <w:r>
        <w:t>Step 2: Asset Inventory</w:t>
      </w:r>
    </w:p>
    <w:p>
      <w:r>
        <w:t>Create an inventory of all assets, including bank accounts, investments, real estate, and personal property of value.</w:t>
      </w:r>
    </w:p>
    <w:p>
      <w:pPr>
        <w:pStyle w:val="Heading3"/>
      </w:pPr>
      <w:r>
        <w:t>Step 3: Liability List</w:t>
      </w:r>
    </w:p>
    <w:p>
      <w:r>
        <w:t>Compile a list of liabilities such as mortgages, loans, and other debts to understand the financial obligations of the estate.</w:t>
      </w:r>
    </w:p>
    <w:p>
      <w:pPr>
        <w:pStyle w:val="Heading3"/>
      </w:pPr>
      <w:r>
        <w:t>Step 4: Beneficiary Designations</w:t>
      </w:r>
    </w:p>
    <w:p>
      <w:r>
        <w:t>Identify and list all beneficiaries for assets such as life insurance policies, retirement accounts, and other accounts with named beneficiaries.</w:t>
      </w:r>
    </w:p>
    <w:p>
      <w:pPr>
        <w:pStyle w:val="Heading3"/>
      </w:pPr>
      <w:r>
        <w:t>Step 5: Family Information</w:t>
      </w:r>
    </w:p>
    <w:p>
      <w:r>
        <w:t>Gather information on family members including names, dates of birth, and their relationship to the estate owner.</w:t>
      </w:r>
    </w:p>
    <w:p>
      <w:pPr>
        <w:pStyle w:val="Heading3"/>
      </w:pPr>
      <w:r>
        <w:t>Step 6: Legal Documents</w:t>
      </w:r>
    </w:p>
    <w:p>
      <w:r>
        <w:t>Locate or prepare essential legal documents such as wills, trusts, powers of attorney, and health care directives.</w:t>
      </w:r>
    </w:p>
    <w:p>
      <w:pPr>
        <w:pStyle w:val="Heading3"/>
      </w:pPr>
      <w:r>
        <w:t>Step 7: Business Interests</w:t>
      </w:r>
    </w:p>
    <w:p>
      <w:r>
        <w:t>Document any business interests, including ownership documents, partnership agreements, and succession plans.</w:t>
      </w:r>
    </w:p>
    <w:p>
      <w:pPr>
        <w:pStyle w:val="Heading3"/>
      </w:pPr>
      <w:r>
        <w:t>Step 8: Insurance Policies</w:t>
      </w:r>
    </w:p>
    <w:p>
      <w:r>
        <w:t>Review and list all insurance policies, including policy numbers, coverage amounts, and the insurance companies.</w:t>
      </w:r>
    </w:p>
    <w:p>
      <w:pPr>
        <w:pStyle w:val="Heading3"/>
      </w:pPr>
      <w:r>
        <w:t>Step 9: Safe Deposit Box</w:t>
      </w:r>
    </w:p>
    <w:p>
      <w:r>
        <w:t>Record the location and contents of any safe deposit boxes, along with access information and keys.</w:t>
      </w:r>
    </w:p>
    <w:p>
      <w:pPr>
        <w:pStyle w:val="Heading3"/>
      </w:pPr>
      <w:r>
        <w:t>Step 10: Digital Assets</w:t>
      </w:r>
    </w:p>
    <w:p>
      <w:r>
        <w:t>Make an inventory of digital assets such as online accounts, social media, digital currency, and access credentials.</w:t>
      </w:r>
    </w:p>
    <w:p>
      <w:pPr>
        <w:pStyle w:val="Heading3"/>
      </w:pPr>
      <w:r>
        <w:t>Step 11: Final Arrangements</w:t>
      </w:r>
    </w:p>
    <w:p>
      <w:r>
        <w:t>Prepare instructions or pre-arrangements for final rites, including preferred funeral home, burial or cremation preferences, and related details.</w:t>
      </w:r>
    </w:p>
    <w:p>
      <w:pPr>
        <w:pStyle w:val="Heading3"/>
      </w:pPr>
      <w:r>
        <w:t>Step 12: Advisor Contacts</w:t>
      </w:r>
    </w:p>
    <w:p>
      <w:r>
        <w:t>Compile a list of important advisors with their contact information, such as attorney, accountant, financial planner, and insurance agent.</w:t>
      </w:r>
    </w:p>
    <w:p>
      <w:pPr>
        <w:pStyle w:val="Heading3"/>
      </w:pPr>
      <w:r>
        <w:t>Step 13: Tax Returns</w:t>
      </w:r>
    </w:p>
    <w:p>
      <w:r>
        <w:t>Gather recent tax returns, which may provide additional insights into the estate’s assets and liabilities.</w:t>
      </w:r>
    </w:p>
    <w:p>
      <w:pPr>
        <w:pStyle w:val="Heading3"/>
      </w:pPr>
      <w:r>
        <w:t>Step 14: Organizational System</w:t>
      </w:r>
    </w:p>
    <w:p>
      <w:r>
        <w:t>Create a filing system or digital repository to keep all estate planning documents organized and easily accessible for when they are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Document Review</w:t>
      </w:r>
    </w:p>
    <w:p>
      <w:r>
        <w:t>Regularly review and update the estate planning documents as life changes occur, such as marriage, divorce, birth, death, or significant changes in assets.</w:t>
      </w:r>
    </w:p>
    <w:p>
      <w:pPr>
        <w:pStyle w:val="Heading3"/>
      </w:pPr>
      <w:r>
        <w:t>Legal Advice</w:t>
      </w:r>
    </w:p>
    <w:p>
      <w:r>
        <w:t>Consider obtaining professional legal advice to ensure that all documents are valid, complete, and align with current laws and personal wishes.</w:t>
      </w:r>
    </w:p>
    <w:p>
      <w:pPr>
        <w:pStyle w:val="Heading3"/>
      </w:pPr>
      <w:r>
        <w:t>Secure Storage</w:t>
      </w:r>
    </w:p>
    <w:p>
      <w:r>
        <w:t>Ensure that physical documents are stored in a secure location like a fireproof safe or safe deposit box, and that digital documents are encrypted and backed up.</w:t>
      </w:r>
    </w:p>
    <w:p>
      <w:pPr>
        <w:pStyle w:val="Heading3"/>
      </w:pPr>
      <w:r>
        <w:t>Communication</w:t>
      </w:r>
    </w:p>
    <w:p>
      <w:r>
        <w:t>Inform trusted family members, executors, or trustees about the location and details of the estate plan so that it can be executed smoothly when needed.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