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Chartering a Private Yacht</w:t>
      </w:r>
    </w:p>
    <w:p>
      <w:r>
        <w:t>This playbook provides a detailed sequence of actions to charter a private yacht for a custom sea voyage. It covers the whole process from initial research and budgeting to crew selection and destination planning.</w:t>
      </w:r>
    </w:p>
    <w:p/>
    <w:p>
      <w:pPr>
        <w:pStyle w:val="Heading3"/>
      </w:pPr>
      <w:r>
        <w:t>Step 1: Research</w:t>
      </w:r>
    </w:p>
    <w:p>
      <w:r>
        <w:t>Begin by researching the different types of yachts available for charter and the companies that offer them. Consider factors like size, amenities, capacity, and price.</w:t>
      </w:r>
    </w:p>
    <w:p>
      <w:pPr>
        <w:pStyle w:val="Heading3"/>
      </w:pPr>
      <w:r>
        <w:t>Step 2: Budget</w:t>
      </w:r>
    </w:p>
    <w:p>
      <w:r>
        <w:t>Determine your budget for the charter. Remember to account for additional costs such as fuel, food, drinks, docking fees, and any extra services you may require.</w:t>
      </w:r>
    </w:p>
    <w:p>
      <w:pPr>
        <w:pStyle w:val="Heading3"/>
      </w:pPr>
      <w:r>
        <w:t>Step 3: Destination</w:t>
      </w:r>
    </w:p>
    <w:p>
      <w:r>
        <w:t>Decide on your preferred destination(s). Take into account the travel time to the destination, the season, and any activities you want to enjoy while at sea or in port.</w:t>
      </w:r>
    </w:p>
    <w:p>
      <w:pPr>
        <w:pStyle w:val="Heading3"/>
      </w:pPr>
      <w:r>
        <w:t>Step 4: Charter Company</w:t>
      </w:r>
    </w:p>
    <w:p>
      <w:r>
        <w:t>Select a reputable charter company. Look for reviews, ask for references, and ensure they have the proper credentials and insurance.</w:t>
      </w:r>
    </w:p>
    <w:p>
      <w:pPr>
        <w:pStyle w:val="Heading3"/>
      </w:pPr>
      <w:r>
        <w:t>Step 5: Yacht Selection</w:t>
      </w:r>
    </w:p>
    <w:p>
      <w:r>
        <w:t>Choose a yacht that meets your needs and falls within your budget. Consider the layout, facilities, performance, and any additional equipment or toys included.</w:t>
      </w:r>
    </w:p>
    <w:p>
      <w:pPr>
        <w:pStyle w:val="Heading3"/>
      </w:pPr>
      <w:r>
        <w:t>Step 6: Crew Selection</w:t>
      </w:r>
    </w:p>
    <w:p>
      <w:r>
        <w:t>If not provided by the charter company, choose a crew. Ensure they are experienced, licensed, and complement the kind of voyage you're planning.</w:t>
      </w:r>
    </w:p>
    <w:p>
      <w:pPr>
        <w:pStyle w:val="Heading3"/>
      </w:pPr>
      <w:r>
        <w:t>Step 7: Contract Review</w:t>
      </w:r>
    </w:p>
    <w:p>
      <w:r>
        <w:t>Carefully review the charter contract. Look for details relating to cancellation policies, insurance, liabilities, and what's included in the price.</w:t>
      </w:r>
    </w:p>
    <w:p>
      <w:pPr>
        <w:pStyle w:val="Heading3"/>
      </w:pPr>
      <w:r>
        <w:t>Step 8: Secure Booking</w:t>
      </w:r>
    </w:p>
    <w:p>
      <w:r>
        <w:t>Secure your booking by signing the contract and paying the required deposit. Note any payment schedules for the remaining balance.</w:t>
      </w:r>
    </w:p>
    <w:p>
      <w:pPr>
        <w:pStyle w:val="Heading3"/>
      </w:pPr>
      <w:r>
        <w:t>Step 9: Preparation</w:t>
      </w:r>
    </w:p>
    <w:p>
      <w:r>
        <w:t>Prepare for the trip. This includes planning the route with the captain, arranging transportation to and from the yacht, and packing appropriately for the voyage.</w:t>
      </w:r>
    </w:p>
    <w:p>
      <w:pPr>
        <w:pStyle w:val="Heading3"/>
      </w:pPr>
      <w:r>
        <w:t>Step 10: Set Sail</w:t>
      </w:r>
    </w:p>
    <w:p>
      <w:r>
        <w:t>Enjoy your bespoke sea voyage. Ensure safety protocols are understood by everyone on board and keep communication lines open with the crew.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 Requests</w:t>
      </w:r>
    </w:p>
    <w:p>
      <w:r>
        <w:t>For any special requests such as dietary preferences, celebrations, or specific activities, communicate these to the charter company well in advance.</w:t>
      </w:r>
    </w:p>
    <w:p>
      <w:pPr>
        <w:pStyle w:val="Heading3"/>
      </w:pPr>
      <w:r>
        <w:t>Insurance</w:t>
      </w:r>
    </w:p>
    <w:p>
      <w:r>
        <w:t>Consider purchasing travel insurance that covers yacht charters to protect against unforeseen circumstances.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