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Renewable Energy Installation</w:t>
      </w:r>
    </w:p>
    <w:p>
      <w:r>
        <w:t>This playbook provides homeowners with a sequence of steps to assess, plan, and implement the installation of renewable energy sources in their homes. It is designed to guide through the initial research phase to the final commissioning of renewable energy systems.</w:t>
      </w:r>
    </w:p>
    <w:p/>
    <w:p>
      <w:pPr>
        <w:pStyle w:val="Heading3"/>
      </w:pPr>
      <w:r>
        <w:t>Step 1: Research</w:t>
      </w:r>
    </w:p>
    <w:p>
      <w:r>
        <w:t>Investigate various renewable energy options (e.g., solar, wind, geothermal) appropriate for your home's location and energy needs. Understand the benefits and limitations of each type.</w:t>
      </w:r>
    </w:p>
    <w:p>
      <w:pPr>
        <w:pStyle w:val="Heading3"/>
      </w:pPr>
      <w:r>
        <w:t>Step 2: Assessment</w:t>
      </w:r>
    </w:p>
    <w:p>
      <w:r>
        <w:t>Conduct an energy audit to determine your home's energy consumption patterns. Evaluate the potential for energy efficiency improvements and determine the best renewable energy source(s) for your situation.</w:t>
      </w:r>
    </w:p>
    <w:p>
      <w:pPr>
        <w:pStyle w:val="Heading3"/>
      </w:pPr>
      <w:r>
        <w:t>Step 3: Budgeting</w:t>
      </w:r>
    </w:p>
    <w:p>
      <w:r>
        <w:t>Estimate the cost of installation and any associated modifications that may be required. Research available grants, tax credits, and financing options to assist with expenses.</w:t>
      </w:r>
    </w:p>
    <w:p>
      <w:pPr>
        <w:pStyle w:val="Heading3"/>
      </w:pPr>
      <w:r>
        <w:t>Step 4: Planning</w:t>
      </w:r>
    </w:p>
    <w:p>
      <w:r>
        <w:t>Select the type(s) of renewable energy systems you will install. Plan the layout and consider any structural modifications needed. Obtain necessary permits and approvals.</w:t>
      </w:r>
    </w:p>
    <w:p>
      <w:pPr>
        <w:pStyle w:val="Heading3"/>
      </w:pPr>
      <w:r>
        <w:t>Step 5: Contractor</w:t>
      </w:r>
    </w:p>
    <w:p>
      <w:r>
        <w:t>Hire certified and experienced contractors for installation. Ensure they are familiar with local regulations and have a track record of successful installations.</w:t>
      </w:r>
    </w:p>
    <w:p>
      <w:pPr>
        <w:pStyle w:val="Heading3"/>
      </w:pPr>
      <w:r>
        <w:t>Step 6: Installation</w:t>
      </w:r>
    </w:p>
    <w:p>
      <w:r>
        <w:t>Oversee the installation process to ensure it meets the design specifications and abides by all safety standards. Insist on quality workmanship and materials.</w:t>
      </w:r>
    </w:p>
    <w:p>
      <w:pPr>
        <w:pStyle w:val="Heading3"/>
      </w:pPr>
      <w:r>
        <w:t>Step 7: Inspection</w:t>
      </w:r>
    </w:p>
    <w:p>
      <w:r>
        <w:t>Arrange for a professional inspection of the installed system(s) to ensure they are compliant with local regulations and functioning correctly.</w:t>
      </w:r>
    </w:p>
    <w:p>
      <w:pPr>
        <w:pStyle w:val="Heading3"/>
      </w:pPr>
      <w:r>
        <w:t>Step 8: Commissioning</w:t>
      </w:r>
    </w:p>
    <w:p>
      <w:r>
        <w:t>Commission the renewable energy system, which includes final testing, monitoring initial performance, and ensuring that everything operates at optimal efficiency.</w:t>
      </w:r>
    </w:p>
    <w:p>
      <w:pPr>
        <w:pStyle w:val="Heading3"/>
      </w:pPr>
      <w:r>
        <w:t>Step 9: Maintenance</w:t>
      </w:r>
    </w:p>
    <w:p>
      <w:r>
        <w:t>Establish a schedule for regular maintenance and monitoring to keep the system in peak condition, prolong its lifespan, and ensure safety.</w:t>
      </w:r>
    </w:p>
    <w:p/>
    <w:p>
      <w:pPr>
        <w:pStyle w:val="Heading2"/>
      </w:pPr>
      <w:r>
        <w:t>General Notes</w:t>
      </w:r>
    </w:p>
    <w:p>
      <w:pPr>
        <w:pStyle w:val="Heading3"/>
      </w:pPr>
      <w:r>
        <w:t>Local Laws</w:t>
      </w:r>
    </w:p>
    <w:p>
      <w:r>
        <w:t>Always check with local authorities about specific bylaws or restrictions related to renewable energy installations in your area.</w:t>
      </w:r>
    </w:p>
    <w:p>
      <w:pPr>
        <w:pStyle w:val="Heading3"/>
      </w:pPr>
      <w:r>
        <w:t>Utility Company</w:t>
      </w:r>
    </w:p>
    <w:p>
      <w:r>
        <w:t>Consult with your utility company about grid interconnection capabilities and policies as well as potential compensation mechanisms for surplus energy.</w:t>
      </w:r>
    </w:p>
    <w:p>
      <w:pPr>
        <w:pStyle w:val="Heading3"/>
      </w:pPr>
      <w:r>
        <w:t>Insurance</w:t>
      </w:r>
    </w:p>
    <w:p>
      <w:r>
        <w:t>Update your homeowner's insurance to cover the new renewable energy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