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E-Mail Marketing Best Practices</w:t>
      </w:r>
    </w:p>
    <w:p>
      <w:r>
        <w:t>This playbook describes the essential techniques for creating impactful email marketing campaigns. It focuses on the importance of segmentation, personalization, and A/B testing to improve engagement and drive sales.</w:t>
      </w:r>
    </w:p>
    <w:p/>
    <w:p>
      <w:pPr>
        <w:pStyle w:val="Heading3"/>
      </w:pPr>
      <w:r>
        <w:t>Step 1: Segmentation</w:t>
      </w:r>
    </w:p>
    <w:p>
      <w:r>
        <w:t>Divide your email list into smaller, targeted groups based on various criteria such as demographics, past purchase behavior, or engagement levels. Tailoring your messaging to these groups increases relevance and effectiveness.</w:t>
      </w:r>
    </w:p>
    <w:p>
      <w:pPr>
        <w:pStyle w:val="Heading3"/>
      </w:pPr>
      <w:r>
        <w:t>Step 2: Personalization</w:t>
      </w:r>
    </w:p>
    <w:p>
      <w:r>
        <w:t>Customize your emails to address the recipient by name, reference their past interactions with your brand, and suggest products or services that align with their interests. This helps to create a more engaging and personal connection with your audience.</w:t>
      </w:r>
    </w:p>
    <w:p>
      <w:pPr>
        <w:pStyle w:val="Heading3"/>
      </w:pPr>
      <w:r>
        <w:t>Step 3: A/B Testing</w:t>
      </w:r>
    </w:p>
    <w:p>
      <w:r>
        <w:t>Conduct experiments by sending out two different versions of your email to a small portion of your audience. Each version should have one variable changed, such as the subject line or call to action. Measure the performance of each variant and use the insights gained to optimize future emails.</w:t>
      </w:r>
    </w:p>
    <w:p/>
    <w:p>
      <w:pPr>
        <w:pStyle w:val="Heading2"/>
      </w:pPr>
      <w:r>
        <w:t>General Notes</w:t>
      </w:r>
    </w:p>
    <w:p>
      <w:pPr>
        <w:pStyle w:val="Heading3"/>
      </w:pPr>
      <w:r>
        <w:t>Consent</w:t>
      </w:r>
    </w:p>
    <w:p>
      <w:r>
        <w:t>Always ensure that the recipients have opted in to receive emails from you to comply with data protection laws and maintain your reputation.</w:t>
      </w:r>
    </w:p>
    <w:p>
      <w:pPr>
        <w:pStyle w:val="Heading3"/>
      </w:pPr>
      <w:r>
        <w:t>Mobile-Friendly</w:t>
      </w:r>
    </w:p>
    <w:p>
      <w:r>
        <w:t>Ensure your emails are mobile-friendly, as a significant portion of users access their emails from mobile devices.</w:t>
      </w:r>
    </w:p>
    <w:p>
      <w:pPr>
        <w:pStyle w:val="Heading3"/>
      </w:pPr>
      <w:r>
        <w:t>Clear CTA</w:t>
      </w:r>
    </w:p>
    <w:p>
      <w:r>
        <w:t>Include a clear call to action to guide recipients towards the next step you want them to take, whether it's making a purchase, signing up for an event, or reading a blog post.</w:t>
      </w:r>
    </w:p>
    <w:p>
      <w:pPr>
        <w:pStyle w:val="Heading3"/>
      </w:pPr>
      <w:r>
        <w:t>Timing</w:t>
      </w:r>
    </w:p>
    <w:p>
      <w:r>
        <w:t>Consider the timing of your emails. Make sure to send them at a time when your audience is most likely to read them. This can vary based on demographics and behavior.</w:t>
      </w:r>
    </w:p>
    <w:p>
      <w:pPr>
        <w:pStyle w:val="Heading3"/>
      </w:pPr>
      <w:r>
        <w:t>Anti-Spam</w:t>
      </w:r>
    </w:p>
    <w:p>
      <w:r>
        <w:t>Follow email marketing best practices to avoid spam filters, such as using a reputable email service provider, avoiding spam trigger words, and keeping a clean email list.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