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Implementing CSR Initiatives</w:t>
      </w:r>
    </w:p>
    <w:p>
      <w:r>
        <w:t>This playbook provides a guide for implementing Corporate Social Responsibility (CSR) into an organization. It outlines steps to integrate ethical and socially conscious practices, aimed at achieving a positive impact on society while contributing to business success.</w:t>
      </w:r>
    </w:p>
    <w:p/>
    <w:p>
      <w:pPr>
        <w:pStyle w:val="Heading3"/>
      </w:pPr>
      <w:r>
        <w:t>Step 1: Assess Needs</w:t>
      </w:r>
    </w:p>
    <w:p>
      <w:r>
        <w:t>Evaluate the current social and environmental impact of your organization. Engage with stakeholders such as employees, customers, suppliers, and local communities to identify areas for improvement and potential CSR initiatives.</w:t>
      </w:r>
    </w:p>
    <w:p>
      <w:pPr>
        <w:pStyle w:val="Heading3"/>
      </w:pPr>
      <w:r>
        <w:t>Step 2: Define Goals</w:t>
      </w:r>
    </w:p>
    <w:p>
      <w:r>
        <w:t>Establish clear, measurable CSR goals that align with the core values and mission of your organization. Ensure they are Specific, Measurable, Achievable, Relevant, and Time-bound (SMART).</w:t>
      </w:r>
    </w:p>
    <w:p>
      <w:pPr>
        <w:pStyle w:val="Heading3"/>
      </w:pPr>
      <w:r>
        <w:t>Step 3: Develop Strategy</w:t>
      </w:r>
    </w:p>
    <w:p>
      <w:r>
        <w:t>Create a CSR strategy that includes action plans for achieving your goals. This should outline responsibilities, resources required, and key performance indicators (KPIs) for monitoring progress.</w:t>
      </w:r>
    </w:p>
    <w:p>
      <w:pPr>
        <w:pStyle w:val="Heading3"/>
      </w:pPr>
      <w:r>
        <w:t>Step 4: Integrate Policies</w:t>
      </w:r>
    </w:p>
    <w:p>
      <w:r>
        <w:t>Integrate CSR objectives into corporate policies and daily business operations. This could include revising procurement guidelines, enhancing employee benefits, and implementing environmentally friendly practices.</w:t>
      </w:r>
    </w:p>
    <w:p>
      <w:pPr>
        <w:pStyle w:val="Heading3"/>
      </w:pPr>
      <w:r>
        <w:t>Step 5: Implement Initiatives</w:t>
      </w:r>
    </w:p>
    <w:p>
      <w:r>
        <w:t>Roll out the CSR initiatives according to the developed strategy. Ensure that the implementation is gradual and manageable, with a focus on both internal and external activities.</w:t>
      </w:r>
    </w:p>
    <w:p>
      <w:pPr>
        <w:pStyle w:val="Heading3"/>
      </w:pPr>
      <w:r>
        <w:t>Step 6: Monitor Progress</w:t>
      </w:r>
    </w:p>
    <w:p>
      <w:r>
        <w:t>Regularly monitor and evaluate the impact of CSR initiatives against the established KPIs. Adjust the strategy and activities as needed to ensure continuous improvement.</w:t>
      </w:r>
    </w:p>
    <w:p>
      <w:pPr>
        <w:pStyle w:val="Heading3"/>
      </w:pPr>
      <w:r>
        <w:t>Step 7: Report Results</w:t>
      </w:r>
    </w:p>
    <w:p>
      <w:r>
        <w:t>Communicate the outcomes of CSR initiatives to all stakeholders. Provide transparency through annual reports, social media, press releases, or dedicated sections on the company website.</w:t>
      </w:r>
    </w:p>
    <w:p>
      <w:pPr>
        <w:pStyle w:val="Heading3"/>
      </w:pPr>
      <w:r>
        <w:t>Step 8: Review and Enhance</w:t>
      </w:r>
    </w:p>
    <w:p>
      <w:r>
        <w:t>Continuously review the CSR strategy and initiatives. Gather feedback from stakeholders and look for opportunities to enhance the CSR programs to ensure they remain relevant and effective.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Engagement</w:t>
      </w:r>
    </w:p>
    <w:p>
      <w:r>
        <w:t>Stakeholder engagement is crucial throughout the CSR process, so ensure to maintain open communication channels and actively seek input.</w:t>
      </w:r>
    </w:p>
    <w:p>
      <w:pPr>
        <w:pStyle w:val="Heading3"/>
      </w:pPr>
      <w:r>
        <w:t>Compliance</w:t>
      </w:r>
    </w:p>
    <w:p>
      <w:r>
        <w:t>Ensure all CSR initiatives are in line with legal regulations and industry standards to avoid potential conflicts or legal issues.</w:t>
      </w:r>
    </w:p>
    <w:p>
      <w:pPr>
        <w:pStyle w:val="Heading3"/>
      </w:pPr>
      <w:r>
        <w:t>Culture</w:t>
      </w:r>
    </w:p>
    <w:p>
      <w:r>
        <w:t>Foster a company culture that supports CSR by encouraging employee involvement and recognizing CSR achievements.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