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Global Team Time Management</w:t>
      </w:r>
    </w:p>
    <w:p>
      <w:r>
        <w:t>This playbook outlines strategies to manage and schedule activities effectively across different time zones, aiming to enhance collaboration and productivity in global teams.</w:t>
      </w:r>
    </w:p>
    <w:p/>
    <w:p>
      <w:pPr>
        <w:pStyle w:val="Heading3"/>
      </w:pPr>
      <w:r>
        <w:t>Step 1: Identify Time Zones</w:t>
      </w:r>
    </w:p>
    <w:p>
      <w:r>
        <w:t>Compile a list of all the time zones where team members are located. This can involve using world clocks or time zone conversion tools for accuracy.</w:t>
      </w:r>
    </w:p>
    <w:p>
      <w:pPr>
        <w:pStyle w:val="Heading3"/>
      </w:pPr>
      <w:r>
        <w:t>Step 2: Availability Windows</w:t>
      </w:r>
    </w:p>
    <w:p>
      <w:r>
        <w:t>Request team members to provide their typical working hours and identify overlapping availability windows for potential meeting times.</w:t>
      </w:r>
    </w:p>
    <w:p>
      <w:pPr>
        <w:pStyle w:val="Heading3"/>
      </w:pPr>
      <w:r>
        <w:t>Step 3: Schedule Rotation</w:t>
      </w:r>
    </w:p>
    <w:p>
      <w:r>
        <w:t>Implement a meeting time rotation policy to fairly distribute the inconvenience of attending meetings outside of typical working hours.</w:t>
      </w:r>
    </w:p>
    <w:p>
      <w:pPr>
        <w:pStyle w:val="Heading3"/>
      </w:pPr>
      <w:r>
        <w:t>Step 4: Centralized Calendar</w:t>
      </w:r>
    </w:p>
    <w:p>
      <w:r>
        <w:t>Maintain a centralized team calendar showing all time zones and mark available meeting times, deadlines, and important dates.</w:t>
      </w:r>
    </w:p>
    <w:p>
      <w:pPr>
        <w:pStyle w:val="Heading3"/>
      </w:pPr>
      <w:r>
        <w:t>Step 5: Time Zone Tools</w:t>
      </w:r>
    </w:p>
    <w:p>
      <w:r>
        <w:t>Utilize time zone management tools and software to automate the scheduling and notification process.</w:t>
      </w:r>
    </w:p>
    <w:p>
      <w:pPr>
        <w:pStyle w:val="Heading3"/>
      </w:pPr>
      <w:r>
        <w:t>Step 6: Communication Plan</w:t>
      </w:r>
    </w:p>
    <w:p>
      <w:r>
        <w:t>Establish clear communication protocols that specify how and when team members should communicate, taking into account the different time zones.</w:t>
      </w:r>
    </w:p>
    <w:p>
      <w:pPr>
        <w:pStyle w:val="Heading3"/>
      </w:pPr>
      <w:r>
        <w:t>Step 7: Recording Meetings</w:t>
      </w:r>
    </w:p>
    <w:p>
      <w:r>
        <w:t>Record important meetings and share the recordings with team members who can't attend due to time zone constraints.</w:t>
      </w:r>
    </w:p>
    <w:p>
      <w:pPr>
        <w:pStyle w:val="Heading3"/>
      </w:pPr>
      <w:r>
        <w:t>Step 8: Flexible Deadlines</w:t>
      </w:r>
    </w:p>
    <w:p>
      <w:r>
        <w:t>Set deadlines that consider time zone differences, ensuring fairness and reducing stress for team members.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Cultural Sensitivity</w:t>
      </w:r>
    </w:p>
    <w:p>
      <w:r>
        <w:t>Be aware of cultural differences and holidays in various regions, which may affect team members' availability.</w:t>
      </w:r>
    </w:p>
    <w:p>
      <w:pPr>
        <w:pStyle w:val="Heading3"/>
      </w:pPr>
      <w:r>
        <w:t>Periodic Review</w:t>
      </w:r>
    </w:p>
    <w:p>
      <w:r>
        <w:t>Regularly review the meeting and collaboration strategies to ensure they are working effectively for everyone.</w:t>
      </w:r>
    </w:p>
    <w:p>
      <w:pPr>
        <w:pStyle w:val="Heading3"/>
      </w:pPr>
      <w:r>
        <w:t>Team Bonding</w:t>
      </w:r>
    </w:p>
    <w:p>
      <w:r>
        <w:t>Plan occasional informal virtual gatherings that accommodate as many time zones as possible to foster team bonding.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