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Crafting Social Media Voice</w:t>
      </w:r>
    </w:p>
    <w:p>
      <w:r>
        <w:t>This playbook outlines the steps required to develop a unique voice and tone for a brand’s social media presence. It is designed to ensure that the brand’s communication resonates with the audience and reinforces the brand’s identity.</w:t>
      </w:r>
    </w:p>
    <w:p/>
    <w:p>
      <w:pPr>
        <w:pStyle w:val="Heading3"/>
      </w:pPr>
      <w:r>
        <w:t>Step 1: Audience Analysis</w:t>
      </w:r>
    </w:p>
    <w:p>
      <w:r>
        <w:t>Conduct a comprehensive analysis of your target audience to understand their preferences, demographics, and behavior on social media. This can be done through surveys, monitoring social media activities, and studying market research reports.</w:t>
      </w:r>
    </w:p>
    <w:p>
      <w:pPr>
        <w:pStyle w:val="Heading3"/>
      </w:pPr>
      <w:r>
        <w:t>Step 2: Brand Identity Review</w:t>
      </w:r>
    </w:p>
    <w:p>
      <w:r>
        <w:t>Review your brand identity, including your mission, vision, and core values, as well as your current communication style. Create a written document that clearly outlines these elements.</w:t>
      </w:r>
    </w:p>
    <w:p>
      <w:pPr>
        <w:pStyle w:val="Heading3"/>
      </w:pPr>
      <w:r>
        <w:t>Step 3: Competitor Research</w:t>
      </w:r>
    </w:p>
    <w:p>
      <w:r>
        <w:t>Analyze your competitors' social media voice and tone. Look for common patterns, strengths, and weaknesses. Document findings that may inform your own strategy.</w:t>
      </w:r>
    </w:p>
    <w:p>
      <w:pPr>
        <w:pStyle w:val="Heading3"/>
      </w:pPr>
      <w:r>
        <w:t>Step 4: Voice Definition</w:t>
      </w:r>
    </w:p>
    <w:p>
      <w:r>
        <w:t>Based on your audience analysis, brand identity, and competitor research, define your unique social media voice. Describe the persona that encapsulates this voice, detailing personality traits that align with the brand.</w:t>
      </w:r>
    </w:p>
    <w:p>
      <w:pPr>
        <w:pStyle w:val="Heading3"/>
      </w:pPr>
      <w:r>
        <w:t>Step 5: Tone Adaptation</w:t>
      </w:r>
    </w:p>
    <w:p>
      <w:r>
        <w:t>Decide on varying tones that fit different types of content and social media contexts. Create guidelines on how to adapt the voice's tone for educational, promotional, and community-engaging posts.</w:t>
      </w:r>
    </w:p>
    <w:p>
      <w:pPr>
        <w:pStyle w:val="Heading3"/>
      </w:pPr>
      <w:r>
        <w:t>Step 6: Content Creation</w:t>
      </w:r>
    </w:p>
    <w:p>
      <w:r>
        <w:t>Create sample social media posts using the defined voice and adaptable tones. Test these samples with a small segment of your audience, if possible, to gather feedback.</w:t>
      </w:r>
    </w:p>
    <w:p>
      <w:pPr>
        <w:pStyle w:val="Heading3"/>
      </w:pPr>
      <w:r>
        <w:t>Step 7: Internal Alignment</w:t>
      </w:r>
    </w:p>
    <w:p>
      <w:r>
        <w:t>Share the voice and tone guidelines with all team members involved in social media management and content creation to ensure consistency across all channels and platforms.</w:t>
      </w:r>
    </w:p>
    <w:p>
      <w:pPr>
        <w:pStyle w:val="Heading3"/>
      </w:pPr>
      <w:r>
        <w:t>Step 8: Implement Strategy</w:t>
      </w:r>
    </w:p>
    <w:p>
      <w:r>
        <w:t>Fully implement the voice and tone strategy across your social media channels. Regularly monitor and adjust as necessary based on audience engagement and feedback.</w:t>
      </w:r>
    </w:p>
    <w:p/>
    <w:p>
      <w:pPr>
        <w:pStyle w:val="Heading2"/>
      </w:pPr>
      <w:r>
        <w:t>General Notes</w:t>
      </w:r>
    </w:p>
    <w:p>
      <w:pPr>
        <w:pStyle w:val="Heading3"/>
      </w:pPr>
      <w:r>
        <w:t>Style Guide</w:t>
      </w:r>
    </w:p>
    <w:p>
      <w:r>
        <w:t>Consider creating a comprehensive style guide that includes specific examples and use cases to reinforce understanding of the brand’s voice and tone among team members.</w:t>
      </w:r>
    </w:p>
    <w:p>
      <w:pPr>
        <w:pStyle w:val="Heading3"/>
      </w:pPr>
      <w:r>
        <w:t>Regular Review</w:t>
      </w:r>
    </w:p>
    <w:p>
      <w:r>
        <w:t>Periodically review and revise the voice and tone strategy to ensure it stays relevant and continues to resonate with the audience as trends and preferences evolve.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