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Exotic Pet Skin Care</w:t>
      </w:r>
    </w:p>
    <w:p>
      <w:r>
        <w:t>This playbook provides a detailed approach to identifying and treating skin disorders in exotic pets. It outlines the common signs, causes, and treatment options to ensure proper skin health maintenance.</w:t>
      </w:r>
    </w:p>
    <w:p/>
    <w:p>
      <w:pPr>
        <w:pStyle w:val="Heading3"/>
      </w:pPr>
      <w:r>
        <w:t>Step 1: Observation</w:t>
      </w:r>
    </w:p>
    <w:p>
      <w:r>
        <w:t>Closely monitor the pet for any abnormal signs on the skin such as redness, rash, lesions, flakiness or unusual shedding. Pay special attention to changes in behavior that may indicate discomfort or itching.</w:t>
      </w:r>
    </w:p>
    <w:p>
      <w:pPr>
        <w:pStyle w:val="Heading3"/>
      </w:pPr>
      <w:r>
        <w:t>Step 2: Research</w:t>
      </w:r>
    </w:p>
    <w:p>
      <w:r>
        <w:t>Review reputable sources and guides that list common skin disorders in exotic pets. Compare the symptoms observed with those described in the literature to identify potential matches.</w:t>
      </w:r>
    </w:p>
    <w:p>
      <w:pPr>
        <w:pStyle w:val="Heading3"/>
      </w:pPr>
      <w:r>
        <w:t>Step 3: Consult Vet</w:t>
      </w:r>
    </w:p>
    <w:p>
      <w:r>
        <w:t>Schedule a consultation with a veterinarian experienced in exotic pet care. Share your observations and any research findings to assist in accurate diagnosis.</w:t>
      </w:r>
    </w:p>
    <w:p>
      <w:pPr>
        <w:pStyle w:val="Heading3"/>
      </w:pPr>
      <w:r>
        <w:t>Step 4: Diagnostic Tests</w:t>
      </w:r>
    </w:p>
    <w:p>
      <w:r>
        <w:t>Allow the veterinarian to perform necessary diagnostic tests which may include skin scrapings, biopsies, or blood tests to determine the exact cause of the skin disorder.</w:t>
      </w:r>
    </w:p>
    <w:p>
      <w:pPr>
        <w:pStyle w:val="Heading3"/>
      </w:pPr>
      <w:r>
        <w:t>Step 5: Treatment Plan</w:t>
      </w:r>
    </w:p>
    <w:p>
      <w:r>
        <w:t>Discuss with the veterinarian to develop a treatment plan tailored for your pet’s specific condition. This may include medicated baths, oral medications, topical treatments, or environment adjustment.</w:t>
      </w:r>
    </w:p>
    <w:p>
      <w:pPr>
        <w:pStyle w:val="Heading3"/>
      </w:pPr>
      <w:r>
        <w:t>Step 6: Home Care</w:t>
      </w:r>
    </w:p>
    <w:p>
      <w:r>
        <w:t>Implement the treatment plan at home as prescribed. Create a stress-free environment for your pet and follow through with all care instructions, including administration of medication and return visits for progress evaluation.</w:t>
      </w:r>
    </w:p>
    <w:p>
      <w:pPr>
        <w:pStyle w:val="Heading3"/>
      </w:pPr>
      <w:r>
        <w:t>Step 7: Monitor Progress</w:t>
      </w:r>
    </w:p>
    <w:p>
      <w:r>
        <w:t>Keep a detailed log of your pet's recovery progress, noting any changes in the skin condition and overall behavior. Be prepared to consult the vet if the condition does not improve or worsens.</w:t>
      </w:r>
    </w:p>
    <w:p>
      <w:pPr>
        <w:pStyle w:val="Heading3"/>
      </w:pPr>
      <w:r>
        <w:t>Step 8: Prevent Recurrence</w:t>
      </w:r>
    </w:p>
    <w:p>
      <w:r>
        <w:t>Once treated, take preventive measures to reduce the chance of recurrence. This could include dietary changes, improved habitat cleaning, and regular skin checks.</w:t>
      </w:r>
    </w:p>
    <w:p/>
    <w:p>
      <w:pPr>
        <w:pStyle w:val="Heading2"/>
      </w:pPr>
      <w:r>
        <w:t>General Notes</w:t>
      </w:r>
    </w:p>
    <w:p>
      <w:pPr>
        <w:pStyle w:val="Heading3"/>
      </w:pPr>
      <w:r>
        <w:t>Vet Expertise</w:t>
      </w:r>
    </w:p>
    <w:p>
      <w:r>
        <w:t>Ensure the veterinarian is skilled in treating exotic pets, as their skin disorders can vastly differ from those of common domestic animals.</w:t>
      </w:r>
    </w:p>
    <w:p>
      <w:pPr>
        <w:pStyle w:val="Heading3"/>
      </w:pPr>
      <w:r>
        <w:t>Continuous Education</w:t>
      </w:r>
    </w:p>
    <w:p>
      <w:r>
        <w:t>Stay informed on the latest research in exotic pet healthcare to better understand and prevent potential skin disorders.</w:t>
      </w:r>
    </w:p>
    <w:p>
      <w:pPr>
        <w:pStyle w:val="Heading3"/>
      </w:pPr>
      <w:r>
        <w:t>Emergency Plan</w:t>
      </w:r>
    </w:p>
    <w:p>
      <w:r>
        <w:t>Have an emergency plan in place, including contact information for your vet, should sudden severe symptoms arise.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