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Biofeedback Self-Regulation Guide</w:t>
      </w:r>
    </w:p>
    <w:p>
      <w:r>
        <w:t>This guide outlines a series of steps for using biofeedback techniques to monitor and regulate physiological responses. It aims to improve health outcomes through a series of relaxation and mental exercises.</w:t>
      </w:r>
    </w:p>
    <w:p/>
    <w:p>
      <w:pPr>
        <w:pStyle w:val="Heading3"/>
      </w:pPr>
      <w:r>
        <w:t>Step 1: Understanding</w:t>
      </w:r>
    </w:p>
    <w:p>
      <w:r>
        <w:t>Familiarize yourself with biofeedback and its purposes. Learn how biofeedback can help you recognize bodily functions typically outside of conscious control and the types of biofeedback sensors available.</w:t>
      </w:r>
    </w:p>
    <w:p>
      <w:pPr>
        <w:pStyle w:val="Heading3"/>
      </w:pPr>
      <w:r>
        <w:t>Step 2: Equipment Setup</w:t>
      </w:r>
    </w:p>
    <w:p>
      <w:r>
        <w:t>Choose and set up the appropriate biofeedback equipment. Position sensors on your body according to the manufacturer's instructions, ensuring a firm but comfortable fit to obtain accurate readings.</w:t>
      </w:r>
    </w:p>
    <w:p>
      <w:pPr>
        <w:pStyle w:val="Heading3"/>
      </w:pPr>
      <w:r>
        <w:t>Step 3: Baseline Measurement</w:t>
      </w:r>
    </w:p>
    <w:p>
      <w:r>
        <w:t>Take initial readings without attempting to alter your physiological responses. This will serve as your baseline for future comparisons.</w:t>
      </w:r>
    </w:p>
    <w:p>
      <w:pPr>
        <w:pStyle w:val="Heading3"/>
      </w:pPr>
      <w:r>
        <w:t>Step 4: Relaxation Techniques</w:t>
      </w:r>
    </w:p>
    <w:p>
      <w:r>
        <w:t>Engage in basic relaxation techniques such as deep breathing, progressive muscle relaxation, or guided imagery. These methods will help you to reduce stress and influence the physiological functions monitored by the biofeedback equipment.</w:t>
      </w:r>
    </w:p>
    <w:p>
      <w:pPr>
        <w:pStyle w:val="Heading3"/>
      </w:pPr>
      <w:r>
        <w:t>Step 5: Monitoring Feedback</w:t>
      </w:r>
    </w:p>
    <w:p>
      <w:r>
        <w:t>As you perform the relaxation techniques, watch the biofeedback device. Observe how your body responds to the exercises and try to control the feedback with your mind.</w:t>
      </w:r>
    </w:p>
    <w:p>
      <w:pPr>
        <w:pStyle w:val="Heading3"/>
      </w:pPr>
      <w:r>
        <w:t>Step 6: Progress Tracking</w:t>
      </w:r>
    </w:p>
    <w:p>
      <w:r>
        <w:t>Record your progress over time by noting down key measurements during each session. Monitor trends and changes in your physiological responses to see how well you are able to self-regulate using biofeedback.</w:t>
      </w:r>
    </w:p>
    <w:p>
      <w:pPr>
        <w:pStyle w:val="Heading3"/>
      </w:pPr>
      <w:r>
        <w:t>Step 7: Adjustment and Mastery</w:t>
      </w:r>
    </w:p>
    <w:p>
      <w:r>
        <w:t>Adjust your mental strategies based on the feedback from your device. Keep practicing until you can reliably achieve the desired physiological changes. Mastery might take time, so be patient and persistent.</w:t>
      </w:r>
    </w:p>
    <w:p>
      <w:pPr>
        <w:pStyle w:val="Heading3"/>
      </w:pPr>
      <w:r>
        <w:t>Step 8: Regular Practice</w:t>
      </w:r>
    </w:p>
    <w:p>
      <w:r>
        <w:t>Incorporate these techniques into your regular practice to maintain the self-regulation skills. Consistent practice can lead to more sustained and automatic control over your physiological responses.</w:t>
      </w:r>
    </w:p>
    <w:p>
      <w:pPr>
        <w:pStyle w:val="Heading3"/>
      </w:pPr>
      <w:r>
        <w:t>Step 9: Further Learning</w:t>
      </w:r>
    </w:p>
    <w:p>
      <w:r>
        <w:t>Continue to educate yourself about advanced biofeedback and self-regulation strategies. Engage with books, workshops, or courses to explore deeper practices or to try different types of biofeedback.</w:t>
      </w:r>
    </w:p>
    <w:p/>
    <w:p>
      <w:pPr>
        <w:pStyle w:val="Heading2"/>
      </w:pPr>
      <w:r>
        <w:t>General Notes</w:t>
      </w:r>
    </w:p>
    <w:p>
      <w:pPr>
        <w:pStyle w:val="Heading3"/>
      </w:pPr>
      <w:r>
        <w:t>Consultation</w:t>
      </w:r>
    </w:p>
    <w:p>
      <w:r>
        <w:t>Before beginning any biofeedback program, it is recommended to consult with a healthcare professional or a certified biofeedback practitioner.</w:t>
      </w:r>
    </w:p>
    <w:p>
      <w:pPr>
        <w:pStyle w:val="Heading3"/>
      </w:pPr>
      <w:r>
        <w:t>Personalization</w:t>
      </w:r>
    </w:p>
    <w:p>
      <w:r>
        <w:t>Biofeedback is highly individual. Customize the biofeedback techniques to better suit your personal health goals and responses.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