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Emotional Intelligence Communication</w:t>
      </w:r>
    </w:p>
    <w:p>
      <w:r>
        <w:t>This playbook outlines the steps to utilize emotional intelligence to enhance communication. It focuses on understanding and managing one's own emotions and recognizing others' emotions to improve interactions in both personal and professional contexts.</w:t>
      </w:r>
    </w:p>
    <w:p/>
    <w:p>
      <w:pPr>
        <w:pStyle w:val="Heading3"/>
      </w:pPr>
      <w:r>
        <w:t>Step 1: Self-Reflection</w:t>
      </w:r>
    </w:p>
    <w:p>
      <w:r>
        <w:t>Start by reflecting on your own emotions and how they influence your communication. Identify situations where your emotions impacted your response positively or negatively.</w:t>
      </w:r>
    </w:p>
    <w:p>
      <w:pPr>
        <w:pStyle w:val="Heading3"/>
      </w:pPr>
      <w:r>
        <w:t>Step 2: Emotion Recognition</w:t>
      </w:r>
    </w:p>
    <w:p>
      <w:r>
        <w:t>Learn to recognize emotions in others by observing non-verbal cues like facial expressions, body language, and tone of voice. This awareness can guide your interactions.</w:t>
      </w:r>
    </w:p>
    <w:p>
      <w:pPr>
        <w:pStyle w:val="Heading3"/>
      </w:pPr>
      <w:r>
        <w:t>Step 3: Empathy Development</w:t>
      </w:r>
    </w:p>
    <w:p>
      <w:r>
        <w:t>Develop your empathy by actively listening and trying to understand the perspective and emotions of others without immediate judgment or advice.</w:t>
      </w:r>
    </w:p>
    <w:p>
      <w:pPr>
        <w:pStyle w:val="Heading3"/>
      </w:pPr>
      <w:r>
        <w:t>Step 4: Response Management</w:t>
      </w:r>
    </w:p>
    <w:p>
      <w:r>
        <w:t>Manage your responses by pausing before reacting, especially in emotionally charged situations. Consider the emotional state of both yourself and the other person before responding.</w:t>
      </w:r>
    </w:p>
    <w:p>
      <w:pPr>
        <w:pStyle w:val="Heading3"/>
      </w:pPr>
      <w:r>
        <w:t>Step 5: Feedback Appropriately</w:t>
      </w:r>
    </w:p>
    <w:p>
      <w:r>
        <w:t>Offer feedback in a way that is constructive and considerate of the recipient’s emotions. Use 'I' statements to express your perspective without assigning blame.</w:t>
      </w:r>
    </w:p>
    <w:p>
      <w:pPr>
        <w:pStyle w:val="Heading3"/>
      </w:pPr>
      <w:r>
        <w:t>Step 6: Conflict Resolution</w:t>
      </w:r>
    </w:p>
    <w:p>
      <w:r>
        <w:t>Use emotional intelligence to resolve conflicts by staying calm, acknowledging emotions on all sides, and seeking a solution that satisfies everyone's needs.</w:t>
      </w:r>
    </w:p>
    <w:p>
      <w:pPr>
        <w:pStyle w:val="Heading3"/>
      </w:pPr>
      <w:r>
        <w:t>Step 7: Continuous Learning</w:t>
      </w:r>
    </w:p>
    <w:p>
      <w:r>
        <w:t>Commit to ongoing learning and practice. Emotional intelligence grows with self-awareness, so continue to practice these skills regularly.</w:t>
      </w:r>
    </w:p>
    <w:p/>
    <w:p>
      <w:pPr>
        <w:pStyle w:val="Heading2"/>
      </w:pPr>
      <w:r>
        <w:t>General Notes</w:t>
      </w:r>
    </w:p>
    <w:p>
      <w:pPr>
        <w:pStyle w:val="Heading3"/>
      </w:pPr>
      <w:r>
        <w:t>Patience</w:t>
      </w:r>
    </w:p>
    <w:p>
      <w:r>
        <w:t>Developing emotional intelligence takes time and patience. It's a skill that improves with continual practice and application in different situations.</w:t>
      </w:r>
    </w:p>
    <w:p>
      <w:pPr>
        <w:pStyle w:val="Heading3"/>
      </w:pPr>
      <w:r>
        <w:t>Culture Sensitivity</w:t>
      </w:r>
    </w:p>
    <w:p>
      <w:r>
        <w:t>Be aware of cultural differences in emotional expression and communication styles. Emotional intelligence includes adapting to these variances with respect and understanding.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