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Organic Garden Composting</w:t>
      </w:r>
    </w:p>
    <w:p>
      <w:r>
        <w:t>This playbook outlines the process of composting to develop nutrient-rich organic matter that can improve soil fertility and boost plant growth in organic gardens.</w:t>
      </w:r>
    </w:p>
    <w:p/>
    <w:p>
      <w:pPr>
        <w:pStyle w:val="Heading3"/>
      </w:pPr>
      <w:r>
        <w:t>Step 1: Choose Location</w:t>
      </w:r>
    </w:p>
    <w:p>
      <w:r>
        <w:t>Select a suitable location for your compost pile or bin, ensuring it is easily accessible, has good drainage, and receives partial sunlight.</w:t>
      </w:r>
    </w:p>
    <w:p>
      <w:pPr>
        <w:pStyle w:val="Heading3"/>
      </w:pPr>
      <w:r>
        <w:t>Step 2: Gather Materials</w:t>
      </w:r>
    </w:p>
    <w:p>
      <w:r>
        <w:t>Collect green materials (such as kitchen scraps and grass clippings) and brown materials (like dry leaves, straw, or paper) to create a balanced compost.</w:t>
      </w:r>
    </w:p>
    <w:p>
      <w:pPr>
        <w:pStyle w:val="Heading3"/>
      </w:pPr>
      <w:r>
        <w:t>Step 3: Build Layers</w:t>
      </w:r>
    </w:p>
    <w:p>
      <w:r>
        <w:t>Start building your compost pile by alternating layers of green and brown materials, small twigs, or straw to allow for aeration.</w:t>
      </w:r>
    </w:p>
    <w:p>
      <w:pPr>
        <w:pStyle w:val="Heading3"/>
      </w:pPr>
      <w:r>
        <w:t>Step 4: Add Compost Activators</w:t>
      </w:r>
    </w:p>
    <w:p>
      <w:r>
        <w:t>Integrate compost activators or starters to expedite the decomposition process, such as manure, clover, or commercial starters.</w:t>
      </w:r>
    </w:p>
    <w:p>
      <w:pPr>
        <w:pStyle w:val="Heading3"/>
      </w:pPr>
      <w:r>
        <w:t>Step 5: Maintain Moisture</w:t>
      </w:r>
    </w:p>
    <w:p>
      <w:r>
        <w:t>Keep the compost pile moist but not overly wet, as moisture is crucial for the composting process, but excess water can lead to odors and slower decomposition.</w:t>
      </w:r>
    </w:p>
    <w:p>
      <w:pPr>
        <w:pStyle w:val="Heading3"/>
      </w:pPr>
      <w:r>
        <w:t>Step 6: Aerate Regularly</w:t>
      </w:r>
    </w:p>
    <w:p>
      <w:r>
        <w:t>Turn the pile every few weeks to aerate the compost, which helps to speed up the decomposition process and prevents foul odors.</w:t>
      </w:r>
    </w:p>
    <w:p>
      <w:pPr>
        <w:pStyle w:val="Heading3"/>
      </w:pPr>
      <w:r>
        <w:t>Step 7: Monitor Progress</w:t>
      </w:r>
    </w:p>
    <w:p>
      <w:r>
        <w:t>Check the temperature of the pile and observe the material breakdown over time, aiming for a steady temperature that indicates active decomposition.</w:t>
      </w:r>
    </w:p>
    <w:p>
      <w:pPr>
        <w:pStyle w:val="Heading3"/>
      </w:pPr>
      <w:r>
        <w:t>Step 8: Use Compost</w:t>
      </w:r>
    </w:p>
    <w:p>
      <w:r>
        <w:t>Once the compost is dark, crumbly, and has an earthy smell, it's ready to be used in your garden as a soil amendment or mulch.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C:N Ratio</w:t>
      </w:r>
    </w:p>
    <w:p>
      <w:r>
        <w:t>Aim for a carbon to nitrogen (C:N) ratio of about 30:1 by volume for optimal composting conditions, balancing your green and brown materials accordingly.</w:t>
      </w:r>
    </w:p>
    <w:p>
      <w:pPr>
        <w:pStyle w:val="Heading3"/>
      </w:pPr>
      <w:r>
        <w:t>Size Matters</w:t>
      </w:r>
    </w:p>
    <w:p>
      <w:r>
        <w:t>Ensure your compost pile is at least 3 feet high and wide to help generate enough heat but no larger than 5 feet to maintain proper aeration.</w:t>
      </w:r>
    </w:p>
    <w:p>
      <w:pPr>
        <w:pStyle w:val="Heading3"/>
      </w:pPr>
      <w:r>
        <w:t>Avoid Certain Materials</w:t>
      </w:r>
    </w:p>
    <w:p>
      <w:r>
        <w:t>Do not include meat, dairy, diseased plants, or dog/cat feces in your compost to prevent odors and pests and to maintain a healthy, organic garden.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