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Effective Communication with Children</w:t>
      </w:r>
    </w:p>
    <w:p>
      <w:r>
        <w:t>This guide outlines steps to establish and maintain open communication with children across different age groups. It aims to enhance understanding and trust between parents and children.</w:t>
      </w:r>
    </w:p>
    <w:p/>
    <w:p>
      <w:pPr>
        <w:pStyle w:val="Heading3"/>
      </w:pPr>
      <w:r>
        <w:t>Step 1: Active Listening</w:t>
      </w:r>
    </w:p>
    <w:p>
      <w:r>
        <w:t>Encourage your children to share their thoughts and feelings. Actively listen by maintaining eye contact, nodding, and responding appropriately without interrupting. This step lays the foundation for trust and mutual respect.</w:t>
      </w:r>
    </w:p>
    <w:p>
      <w:pPr>
        <w:pStyle w:val="Heading3"/>
      </w:pPr>
      <w:r>
        <w:t>Step 2: Be Nonjudgmental</w:t>
      </w:r>
    </w:p>
    <w:p>
      <w:r>
        <w:t>Respond to your children's communications in a nonjudgmental manner. Avoid criticism that can make them hesitant to open up in the future. Show empathy and understanding regardless of the topic.</w:t>
      </w:r>
    </w:p>
    <w:p>
      <w:pPr>
        <w:pStyle w:val="Heading3"/>
      </w:pPr>
      <w:r>
        <w:t>Step 3: Age-Appropriate Language</w:t>
      </w:r>
    </w:p>
    <w:p>
      <w:r>
        <w:t>Use language and concepts that are appropriate for your children's age group. This may mean simplifying explanations for younger children or engaging with more complex dialogues with teenagers.</w:t>
      </w:r>
    </w:p>
    <w:p>
      <w:pPr>
        <w:pStyle w:val="Heading3"/>
      </w:pPr>
      <w:r>
        <w:t>Step 4: Regular Interactions</w:t>
      </w:r>
    </w:p>
    <w:p>
      <w:r>
        <w:t>Foster an atmosphere of regular communication by setting aside time for family discussions and one-on-one conversations. This reinforces the notion that there's always time to talk and listen.</w:t>
      </w:r>
    </w:p>
    <w:p>
      <w:pPr>
        <w:pStyle w:val="Heading3"/>
      </w:pPr>
      <w:r>
        <w:t>Step 5: Shared Activities</w:t>
      </w:r>
    </w:p>
    <w:p>
      <w:r>
        <w:t>Participate in activities your children enjoy. Shared experiences can create natural opportunities for conversation and deepen your mutual bond. It can range from playing games to reading a book together.</w:t>
      </w:r>
    </w:p>
    <w:p>
      <w:pPr>
        <w:pStyle w:val="Heading3"/>
      </w:pPr>
      <w:r>
        <w:t>Step 6: Provide Guidance</w:t>
      </w:r>
    </w:p>
    <w:p>
      <w:r>
        <w:t>Guide your children in decision-making and problem-solving rather than giving direct solutions. Encourage them to think critically and express their views, teaching them self-reliance in communication.</w:t>
      </w:r>
    </w:p>
    <w:p>
      <w:pPr>
        <w:pStyle w:val="Heading3"/>
      </w:pPr>
      <w:r>
        <w:t>Step 7: Lead by Example</w:t>
      </w:r>
    </w:p>
    <w:p>
      <w:r>
        <w:t>Demonstrate effective communication in your interactions with others. Children often emulate their parents, so show them how to communicate respectfully, clearly, and honestly.</w:t>
      </w:r>
    </w:p>
    <w:p>
      <w:pPr>
        <w:pStyle w:val="Heading3"/>
      </w:pPr>
      <w:r>
        <w:t>Step 8: Encourage Questions</w:t>
      </w:r>
    </w:p>
    <w:p>
      <w:r>
        <w:t>Invite your children to ask questions about anything they don't understand or are curious about. Assure them that no topic is off-limits, which can foster an atmosphere of openness and curiosity.</w:t>
      </w:r>
    </w:p>
    <w:p>
      <w:pPr>
        <w:pStyle w:val="Heading3"/>
      </w:pPr>
      <w:r>
        <w:t>Step 9: Express Affection</w:t>
      </w:r>
    </w:p>
    <w:p>
      <w:r>
        <w:t>Regularly express love and affection verbally and through actions. Children who feel loved are more likely to engage in meaningful conversations and feel secure in expressing themselves.</w:t>
      </w:r>
    </w:p>
    <w:p/>
    <w:p>
      <w:pPr>
        <w:pStyle w:val="Heading2"/>
      </w:pPr>
      <w:r>
        <w:t>General Notes</w:t>
      </w:r>
    </w:p>
    <w:p>
      <w:pPr>
        <w:pStyle w:val="Heading3"/>
      </w:pPr>
      <w:r>
        <w:t>Patience</w:t>
      </w:r>
    </w:p>
    <w:p>
      <w:r>
        <w:t>Developing open communication with children can take time. Patience is essential as children may require multiple attempts to express themselves comfortably.</w:t>
      </w:r>
    </w:p>
    <w:p>
      <w:pPr>
        <w:pStyle w:val="Heading3"/>
      </w:pPr>
      <w:r>
        <w:t>Privacy</w:t>
      </w:r>
    </w:p>
    <w:p>
      <w:r>
        <w:t>Respect your children's privacy. As they grow older, they may need more private space. Trust and open communication can ensure they still come to you when they need guidance or support.</w:t>
      </w:r>
    </w:p>
    <w:p>
      <w:pPr>
        <w:pStyle w:val="Heading3"/>
      </w:pPr>
      <w:r>
        <w:t>Seek Help</w:t>
      </w:r>
    </w:p>
    <w:p>
      <w:r>
        <w:t>If you face persistent communication challenges, consider seeking help from a family therapist or counselor. They can provide strategies to improve communication within the family.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