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Sex Education for Teens</w:t>
      </w:r>
    </w:p>
    <w:p>
      <w:r>
        <w:t>This playbook outlines the steps to facilitate an effective sex education discussion with teenagers. It emphasizes the creation of a trustful, open, and honest dialogue regarding sexual health and responsibility.</w:t>
      </w:r>
    </w:p>
    <w:p/>
    <w:p>
      <w:pPr>
        <w:pStyle w:val="Heading3"/>
      </w:pPr>
      <w:r>
        <w:t>Step 1: Preparation</w:t>
      </w:r>
    </w:p>
    <w:p>
      <w:r>
        <w:t>Gather accurate information and resources about sexual health topics relevant to teens. Include materials on anatomy, puberty, contraception, consent, sexually transmitted diseases (STDs), and healthy relationships.</w:t>
      </w:r>
    </w:p>
    <w:p>
      <w:pPr>
        <w:pStyle w:val="Heading3"/>
      </w:pPr>
      <w:r>
        <w:t>Step 2: Setting</w:t>
      </w:r>
    </w:p>
    <w:p>
      <w:r>
        <w:t>Create a comfortable, private environment for the conversation. Ensure it is a safe space where teens feel they can ask questions and express themselves without judgment.</w:t>
      </w:r>
    </w:p>
    <w:p>
      <w:pPr>
        <w:pStyle w:val="Heading3"/>
      </w:pPr>
      <w:r>
        <w:t>Step 3: Introduction</w:t>
      </w:r>
    </w:p>
    <w:p>
      <w:r>
        <w:t>Begin the conversation with an open mind. Introduce the topic in a non-judgmental way and express your willingness to answer any questions they may have.</w:t>
      </w:r>
    </w:p>
    <w:p>
      <w:pPr>
        <w:pStyle w:val="Heading3"/>
      </w:pPr>
      <w:r>
        <w:t>Step 4: Listen</w:t>
      </w:r>
    </w:p>
    <w:p>
      <w:r>
        <w:t>Encourage teens to share their thoughts and feelings. Actively listen without interrupting, and validate their emotions and experiences to build trust.</w:t>
      </w:r>
    </w:p>
    <w:p>
      <w:pPr>
        <w:pStyle w:val="Heading3"/>
      </w:pPr>
      <w:r>
        <w:t>Step 5: Educate</w:t>
      </w:r>
    </w:p>
    <w:p>
      <w:r>
        <w:t>Provide factual, clear information on sexual health topics. Use the prepared materials to guide the discussion and explain complex concepts in an age-appropriate manner.</w:t>
      </w:r>
    </w:p>
    <w:p>
      <w:pPr>
        <w:pStyle w:val="Heading3"/>
      </w:pPr>
      <w:r>
        <w:t>Step 6: Discuss Responsibility</w:t>
      </w:r>
    </w:p>
    <w:p>
      <w:r>
        <w:t>Talk about the importance of responsibility in sexual relationships, including consent, protection, and respect for oneself and others.</w:t>
      </w:r>
    </w:p>
    <w:p>
      <w:pPr>
        <w:pStyle w:val="Heading3"/>
      </w:pPr>
      <w:r>
        <w:t>Step 7: Encourage Questions</w:t>
      </w:r>
    </w:p>
    <w:p>
      <w:r>
        <w:t>Give teens the chance to ask questions throughout the discussion and be ready to answer honestly or direct them to additional resources if needed.</w:t>
      </w:r>
    </w:p>
    <w:p>
      <w:pPr>
        <w:pStyle w:val="Heading3"/>
      </w:pPr>
      <w:r>
        <w:t>Step 8: Follow-Up</w:t>
      </w:r>
    </w:p>
    <w:p>
      <w:r>
        <w:t>Let teens know that this conversation isn't one-time. Encourage ongoing dialogue and make yourself available for future discussions and questions.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Confidentiality</w:t>
      </w:r>
    </w:p>
    <w:p>
      <w:r>
        <w:t>Assure teens that the details discussed in these conversations will be kept confidential, except in situations where their safety is at risk.</w:t>
      </w:r>
    </w:p>
    <w:p>
      <w:pPr>
        <w:pStyle w:val="Heading3"/>
      </w:pPr>
      <w:r>
        <w:t>Outside Resources</w:t>
      </w:r>
    </w:p>
    <w:p>
      <w:r>
        <w:t>Provide a list of resources, such as websites, hotlines, and local health centers, where teens can seek additional information and support.</w:t>
      </w:r>
    </w:p>
    <w:p>
      <w:pPr>
        <w:pStyle w:val="Heading3"/>
      </w:pPr>
      <w:r>
        <w:t>Cultural Sensitivity</w:t>
      </w:r>
    </w:p>
    <w:p>
      <w:r>
        <w:t>Be aware and sensitive to the cultural, religious, and personal values of each teen. Tailor the discussion to be inclusive and respectful of diverse beliefs.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