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Developing a Water Budget</w:t>
      </w:r>
    </w:p>
    <w:p>
      <w:r>
        <w:t>This playbook outlines the steps necessary to create a water budget. The process is aimed at monitoring and controlling water usage to prevent wastage and promote sustainable practices.</w:t>
      </w:r>
    </w:p>
    <w:p/>
    <w:p>
      <w:pPr>
        <w:pStyle w:val="Heading3"/>
      </w:pPr>
      <w:r>
        <w:t>Step 1: Data Gathering</w:t>
      </w:r>
    </w:p>
    <w:p>
      <w:r>
        <w:t>Collect the necessary data regarding water sources, usage patterns, and historical consumption data. This includes utility bills, meter readings, and any existing data on water inflows and outflows.</w:t>
      </w:r>
    </w:p>
    <w:p>
      <w:pPr>
        <w:pStyle w:val="Heading3"/>
      </w:pPr>
      <w:r>
        <w:t>Step 2: Usage Analysis</w:t>
      </w:r>
    </w:p>
    <w:p>
      <w:r>
        <w:t>Analyze the collected data to understand current water usage. Look for patterns, seasonal variations, and peak usage periods.</w:t>
      </w:r>
    </w:p>
    <w:p>
      <w:pPr>
        <w:pStyle w:val="Heading3"/>
      </w:pPr>
      <w:r>
        <w:t>Step 3: Set Goals</w:t>
      </w:r>
    </w:p>
    <w:p>
      <w:r>
        <w:t>Define specific water usage goals based on the analysis. Goals should include reducing consumption, optimizing usage, and identifying areas for efficiency improvements.</w:t>
      </w:r>
    </w:p>
    <w:p>
      <w:pPr>
        <w:pStyle w:val="Heading3"/>
      </w:pPr>
      <w:r>
        <w:t>Step 4: Create Budget</w:t>
      </w:r>
    </w:p>
    <w:p>
      <w:r>
        <w:t>Based on usage patterns and set goals, allocate water consumption for different areas or activities. Ensure the allocations align with the overall water-saving objectives.</w:t>
      </w:r>
    </w:p>
    <w:p>
      <w:pPr>
        <w:pStyle w:val="Heading3"/>
      </w:pPr>
      <w:r>
        <w:t>Step 5: Implementation</w:t>
      </w:r>
    </w:p>
    <w:p>
      <w:r>
        <w:t>Put the water budget into action by setting up monitoring mechanisms to regularly track water usage against the allocated amounts.</w:t>
      </w:r>
    </w:p>
    <w:p>
      <w:pPr>
        <w:pStyle w:val="Heading3"/>
      </w:pPr>
      <w:r>
        <w:t>Step 6: Monitoring</w:t>
      </w:r>
    </w:p>
    <w:p>
      <w:r>
        <w:t>Continuously monitor water usage through the established mechanisms, making real-time adjustments to stay within the budget.</w:t>
      </w:r>
    </w:p>
    <w:p>
      <w:pPr>
        <w:pStyle w:val="Heading3"/>
      </w:pPr>
      <w:r>
        <w:t>Step 7: Review and Adjust</w:t>
      </w:r>
    </w:p>
    <w:p>
      <w:r>
        <w:t>Periodically review the water budget and usage data. Look for any discrepancies, analyze causes of overuse, and adjust the budget or goals accordingly.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Engagement</w:t>
      </w:r>
    </w:p>
    <w:p>
      <w:r>
        <w:t>Involve all stakeholders in the development of the water budget to foster a collaborative environment and ensure adherence.</w:t>
      </w:r>
    </w:p>
    <w:p>
      <w:pPr>
        <w:pStyle w:val="Heading3"/>
      </w:pPr>
      <w:r>
        <w:t>Sustainability Focus</w:t>
      </w:r>
    </w:p>
    <w:p>
      <w:r>
        <w:t>Integrate sustainability best practices into each step, ensuring the water budget supports long-term environmental goals.</w:t>
      </w:r>
    </w:p>
    <w:p>
      <w:pPr>
        <w:pStyle w:val="Heading3"/>
      </w:pPr>
      <w:r>
        <w:t>Regular Updates</w:t>
      </w:r>
    </w:p>
    <w:p>
      <w:r>
        <w:t>Schedule regular updates to the water budget process to incorporate new data, changing patterns, and to refine goals over time.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