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Scroll Saw Mastery</w:t>
      </w:r>
    </w:p>
    <w:p>
      <w:r>
        <w:t>This playbook provides a step-by-step guide to mastering the basics of using a scroll saw, followed by progressing to intermediate projects. It is designed for individuals looking to enhance their scroll saw skills and tackle more complex tasks.</w:t>
      </w:r>
    </w:p>
    <w:p/>
    <w:p>
      <w:pPr>
        <w:pStyle w:val="Heading3"/>
      </w:pPr>
      <w:r>
        <w:t>Step 1: Setup</w:t>
      </w:r>
    </w:p>
    <w:p>
      <w:r>
        <w:t>Set up your workspace with the scroll saw securely mounted on a stable surface. Ensure the saw is unplugged while setting up. Gather all necessary safety gear, including safety glasses and hearing protection.</w:t>
      </w:r>
    </w:p>
    <w:p>
      <w:pPr>
        <w:pStyle w:val="Heading3"/>
      </w:pPr>
      <w:r>
        <w:t>Step 2: Material Preparation</w:t>
      </w:r>
    </w:p>
    <w:p>
      <w:r>
        <w:t>Select and prepare the materials you'll be cutting. This involves measuring, marking, and possibly securing the materials to prevent movement during cutting.</w:t>
      </w:r>
    </w:p>
    <w:p>
      <w:pPr>
        <w:pStyle w:val="Heading3"/>
      </w:pPr>
      <w:r>
        <w:t>Step 3: Blade Selection</w:t>
      </w:r>
    </w:p>
    <w:p>
      <w:r>
        <w:t>Choose the appropriate scroll saw blade for the material and complexity of the cut. Install the blade according to the manufacturer's instructions while the saw is still unplugged.</w:t>
      </w:r>
    </w:p>
    <w:p>
      <w:pPr>
        <w:pStyle w:val="Heading3"/>
      </w:pPr>
      <w:r>
        <w:t>Step 4: Cutting Speed</w:t>
      </w:r>
    </w:p>
    <w:p>
      <w:r>
        <w:t>Adjust the scroll saw's speed setting based on the type of material you're cutting. Slower speeds are typically used for softer materials, while harder materials may require faster speeds.</w:t>
      </w:r>
    </w:p>
    <w:p>
      <w:pPr>
        <w:pStyle w:val="Heading3"/>
      </w:pPr>
      <w:r>
        <w:t>Step 5: Basic Cuts</w:t>
      </w:r>
    </w:p>
    <w:p>
      <w:r>
        <w:t>Practice making basic cuts. Begin with simple straight lines and curves on scrap material. Focus on maintaining control and following your marked guidelines.</w:t>
      </w:r>
    </w:p>
    <w:p>
      <w:pPr>
        <w:pStyle w:val="Heading3"/>
      </w:pPr>
      <w:r>
        <w:t>Step 6: Intermediate Techniques</w:t>
      </w:r>
    </w:p>
    <w:p>
      <w:r>
        <w:t>Start exploring intermediate techniques such as bevel cuts, inlays, and cutting internal sections. Apply these methods to create more complex projects.</w:t>
      </w:r>
    </w:p>
    <w:p>
      <w:pPr>
        <w:pStyle w:val="Heading3"/>
      </w:pPr>
      <w:r>
        <w:t>Step 7: Complex Projects</w:t>
      </w:r>
    </w:p>
    <w:p>
      <w:r>
        <w:t>Use the skills you've developed to start working on complex scroll saw projects. This can include puzzles, intricate designs, or joinery components.</w:t>
      </w:r>
    </w:p>
    <w:p>
      <w:pPr>
        <w:pStyle w:val="Heading3"/>
      </w:pPr>
      <w:r>
        <w:t>Step 8: Maintenance</w:t>
      </w:r>
    </w:p>
    <w:p>
      <w:r>
        <w:t>Keep your scroll saw in good condition by regularly cleaning, lubricating, and replacing blades as needed. Always unplug the saw before performing maintenance.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adhere to safety precautions when operating a scroll saw. Use push sticks, keep fingers away from the moving blade, and use hold-downs when working on smaller pieces.</w:t>
      </w:r>
    </w:p>
    <w:p>
      <w:pPr>
        <w:pStyle w:val="Heading3"/>
      </w:pPr>
      <w:r>
        <w:t>Practice</w:t>
      </w:r>
    </w:p>
    <w:p>
      <w:r>
        <w:t>Skill development in scroll sawing requires consistent practice. Allocate time to practice new techniques frequently before moving on to more complicated projects.</w:t>
      </w:r>
    </w:p>
    <w:p>
      <w:pPr>
        <w:pStyle w:val="Heading3"/>
      </w:pPr>
      <w:r>
        <w:t>Pattern Use</w:t>
      </w:r>
    </w:p>
    <w:p>
      <w:r>
        <w:t>For intricate projects, use pre-made scroll saw patterns or design your own to follow during cuts. Secure patterns to your material with spray adhesive or removable backing.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