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Green Investing Guide</w:t>
      </w:r>
    </w:p>
    <w:p>
      <w:r>
        <w:t>This playbook outlines the process of green investing, focusing on how individuals can use their financial resources to support environmentally-responsible companies and projects. The goal is to provide a guide for making investments that align with sustainability values.</w:t>
      </w:r>
    </w:p>
    <w:p/>
    <w:p>
      <w:pPr>
        <w:pStyle w:val="Heading3"/>
      </w:pPr>
      <w:r>
        <w:t>Step 1: Research</w:t>
      </w:r>
    </w:p>
    <w:p>
      <w:r>
        <w:t>Begin by researching the concept of green investing. Understand what constitutes 'green' investments, looking into environmentally responsible companies, sustainable practices, and projects that focus on renewable energy, conservation, or other eco-friendly initiatives.</w:t>
      </w:r>
    </w:p>
    <w:p>
      <w:pPr>
        <w:pStyle w:val="Heading3"/>
      </w:pPr>
      <w:r>
        <w:t>Step 2: Assessment</w:t>
      </w:r>
    </w:p>
    <w:p>
      <w:r>
        <w:t>Assess your current financial situation to determine how much you can afford to invest. Consider your investment goals, risk tolerance, and the time frame for your investment.</w:t>
      </w:r>
    </w:p>
    <w:p>
      <w:pPr>
        <w:pStyle w:val="Heading3"/>
      </w:pPr>
      <w:r>
        <w:t>Step 3: Select Options</w:t>
      </w:r>
    </w:p>
    <w:p>
      <w:r>
        <w:t>Explore various investment options such as green stocks, mutual funds, ETFs, bonds, or even impact investing opportunities that finance projects with positive environmental outcomes.</w:t>
      </w:r>
    </w:p>
    <w:p>
      <w:pPr>
        <w:pStyle w:val="Heading3"/>
      </w:pPr>
      <w:r>
        <w:t>Step 4: Due Diligence</w:t>
      </w:r>
    </w:p>
    <w:p>
      <w:r>
        <w:t>Conduct due diligence on potential investments. Examine the financial health, performance track record, and sustainability reports of the companies or projects you consider investing in.</w:t>
      </w:r>
    </w:p>
    <w:p>
      <w:pPr>
        <w:pStyle w:val="Heading3"/>
      </w:pPr>
      <w:r>
        <w:t>Step 5: Financial Advice</w:t>
      </w:r>
    </w:p>
    <w:p>
      <w:r>
        <w:t>Seek advice from a financial advisor with expertise in green investments. They can provide personalized guidance and help you navigate any complexities related to these types of investments.</w:t>
      </w:r>
    </w:p>
    <w:p>
      <w:pPr>
        <w:pStyle w:val="Heading3"/>
      </w:pPr>
      <w:r>
        <w:t>Step 6: Invest</w:t>
      </w:r>
    </w:p>
    <w:p>
      <w:r>
        <w:t>After thorough research and consultation, proceed with investing in your selected green options. Ensure to diversify your investments to spread the risk.</w:t>
      </w:r>
    </w:p>
    <w:p>
      <w:pPr>
        <w:pStyle w:val="Heading3"/>
      </w:pPr>
      <w:r>
        <w:t>Step 7: Monitor</w:t>
      </w:r>
    </w:p>
    <w:p>
      <w:r>
        <w:t>Regularly monitor the performance of your green investments. Stay informed about the companies or projects you've invested in to ensure they continue to align with your sustainability values.</w:t>
      </w:r>
    </w:p>
    <w:p>
      <w:pPr>
        <w:pStyle w:val="Heading3"/>
      </w:pPr>
      <w:r>
        <w:t>Step 8: Review</w:t>
      </w:r>
    </w:p>
    <w:p>
      <w:r>
        <w:t>Periodically review and adjust your green investment portfolio as needed. This may include reinvesting, or divesting from companies that no longer meet green criteria.</w:t>
      </w:r>
    </w:p>
    <w:p/>
    <w:p>
      <w:pPr>
        <w:pStyle w:val="Heading2"/>
      </w:pPr>
      <w:r>
        <w:t>General Notes</w:t>
      </w:r>
    </w:p>
    <w:p>
      <w:pPr>
        <w:pStyle w:val="Heading3"/>
      </w:pPr>
      <w:r>
        <w:t>Risk Awareness</w:t>
      </w:r>
    </w:p>
    <w:p>
      <w:r>
        <w:t>Green investments, like any other, carry risks. Ensure you understand the potential risks before investing.</w:t>
      </w:r>
    </w:p>
    <w:p>
      <w:pPr>
        <w:pStyle w:val="Heading3"/>
      </w:pPr>
      <w:r>
        <w:t>Impact vs. Returns</w:t>
      </w:r>
    </w:p>
    <w:p>
      <w:r>
        <w:t>Consider the balance between the potential environmental impact of your investments and the financial returns. Some green investments may have lower returns but greater impact, and vice versa.</w:t>
      </w:r>
    </w:p>
    <w:p>
      <w:pPr>
        <w:pStyle w:val="Heading3"/>
      </w:pPr>
      <w:r>
        <w:t>Long-term Commitment</w:t>
      </w:r>
    </w:p>
    <w:p>
      <w:r>
        <w:t>Green investing often involves a long-term commitment. Be prepared to keep your money invested for extended periods to support sustainability efforts and potentially see significant returns.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