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Combat Overspending Triggers</w:t>
      </w:r>
    </w:p>
    <w:p>
      <w:r>
        <w:t>This playbook outlines the steps to analyze and combat the psychological triggers that lead to overspending, thereby preventing the accumulation of unnecessary debt.</w:t>
      </w:r>
    </w:p>
    <w:p/>
    <w:p>
      <w:pPr>
        <w:pStyle w:val="Heading3"/>
      </w:pPr>
      <w:r>
        <w:t>Step 1: Identify Triggers</w:t>
      </w:r>
    </w:p>
    <w:p>
      <w:r>
        <w:t>Make a comprehensive list of personal spending triggers, such as emotional states, environmental factors, or certain types of social situations that prompt impulsive purchasing.</w:t>
      </w:r>
    </w:p>
    <w:p>
      <w:pPr>
        <w:pStyle w:val="Heading3"/>
      </w:pPr>
      <w:r>
        <w:t>Step 2: Monitor Spending</w:t>
      </w:r>
    </w:p>
    <w:p>
      <w:r>
        <w:t>Keep a detailed record of expenditures over a set period, noting situations and emotions associated with each instance of overspending.</w:t>
      </w:r>
    </w:p>
    <w:p>
      <w:pPr>
        <w:pStyle w:val="Heading3"/>
      </w:pPr>
      <w:r>
        <w:t>Step 3: Analyze Patterns</w:t>
      </w:r>
    </w:p>
    <w:p>
      <w:r>
        <w:t>Review spending records to identify recurring patterns or situations that consistently lead to overspending.</w:t>
      </w:r>
    </w:p>
    <w:p>
      <w:pPr>
        <w:pStyle w:val="Heading3"/>
      </w:pPr>
      <w:r>
        <w:t>Step 4: Set Budget Limits</w:t>
      </w:r>
    </w:p>
    <w:p>
      <w:r>
        <w:t>Based on the analysis, set strict budget limits for different spending categories, especially those where triggers are most influential.</w:t>
      </w:r>
    </w:p>
    <w:p>
      <w:pPr>
        <w:pStyle w:val="Heading3"/>
      </w:pPr>
      <w:r>
        <w:t>Step 5: Create Obstacles</w:t>
      </w:r>
    </w:p>
    <w:p>
      <w:r>
        <w:t>Implement obstacles to spending, such as waiting periods before making purchases, deleting saved payment information online, or carrying limited cash.</w:t>
      </w:r>
    </w:p>
    <w:p>
      <w:pPr>
        <w:pStyle w:val="Heading3"/>
      </w:pPr>
      <w:r>
        <w:t>Step 6: Develop Alternatives</w:t>
      </w:r>
    </w:p>
    <w:p>
      <w:r>
        <w:t>Devise healthy and constructive alternatives to spending when triggers are encountered, like engaging in a hobby or calling a friend.</w:t>
      </w:r>
    </w:p>
    <w:p>
      <w:pPr>
        <w:pStyle w:val="Heading3"/>
      </w:pPr>
      <w:r>
        <w:t>Step 7: Seek Support</w:t>
      </w:r>
    </w:p>
    <w:p>
      <w:r>
        <w:t>Build a support network of friends or professionals to turn to when facing strong urges to spend impulsively.</w:t>
      </w:r>
    </w:p>
    <w:p>
      <w:pPr>
        <w:pStyle w:val="Heading3"/>
      </w:pPr>
      <w:r>
        <w:t>Step 8: Track Progress</w:t>
      </w:r>
    </w:p>
    <w:p>
      <w:r>
        <w:t>Regularly assess adherence to budget limits and the effectiveness of obstacles and alternatives in managing spending.</w:t>
      </w:r>
    </w:p>
    <w:p>
      <w:pPr>
        <w:pStyle w:val="Heading3"/>
      </w:pPr>
      <w:r>
        <w:t>Step 9: Adjust Strategies</w:t>
      </w:r>
    </w:p>
    <w:p>
      <w:r>
        <w:t>Make necessary adjustments to the budget, obstacles, and alternative activities based on the tracking of progress and any new insights.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Process</w:t>
      </w:r>
    </w:p>
    <w:p>
      <w:r>
        <w:t>Understand that managing spending triggers is a continuous process and requires regular attention and adjustment.</w:t>
      </w:r>
    </w:p>
    <w:p>
      <w:pPr>
        <w:pStyle w:val="Heading3"/>
      </w:pPr>
      <w:r>
        <w:t>Patience</w:t>
      </w:r>
    </w:p>
    <w:p>
      <w:r>
        <w:t>Be patient and recognize that changing spending habits is challenging and takes time.</w:t>
      </w:r>
    </w:p>
    <w:p>
      <w:pPr>
        <w:pStyle w:val="Heading3"/>
      </w:pPr>
      <w:r>
        <w:t>Professional Help</w:t>
      </w:r>
    </w:p>
    <w:p>
      <w:r>
        <w:t>Consider seeking professional financial or psychological advice if overspending is deeply rooted and difficult to manage on one's own.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