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Financial Ratios Analysis</w:t>
      </w:r>
    </w:p>
    <w:p>
      <w:r>
        <w:t>This playbook provides a guide on how to calculate and interpret key financial ratios for effective business analysis. It outlines the steps necessary to understand different metrics that indicate the financial health of a business.</w:t>
      </w:r>
    </w:p>
    <w:p/>
    <w:p>
      <w:pPr>
        <w:pStyle w:val="Heading3"/>
      </w:pPr>
      <w:r>
        <w:t>Step 1: Gather Data</w:t>
      </w:r>
    </w:p>
    <w:p>
      <w:r>
        <w:t>Collect the necessary financial documents such as the balance sheet, income statement, and cash flow statement. These statements contain the figures required to calculate financial ratios.</w:t>
      </w:r>
    </w:p>
    <w:p>
      <w:pPr>
        <w:pStyle w:val="Heading3"/>
      </w:pPr>
      <w:r>
        <w:t>Step 2: Liquidity Ratios</w:t>
      </w:r>
    </w:p>
    <w:p>
      <w:r>
        <w:t>Calculate liquidity ratios to assess the company's ability to pay off its short-term debts.</w:t>
        <w:br/>
        <w:br/>
        <w:t>- **Current Ratio**: Divide current assets by current liabilities.</w:t>
        <w:br/>
        <w:t>- **Quick Ratio**: Subtract inventory from current assets, then divide by current liabilities.</w:t>
      </w:r>
    </w:p>
    <w:p>
      <w:pPr>
        <w:pStyle w:val="Heading3"/>
      </w:pPr>
      <w:r>
        <w:t>Step 3: Solvency Ratios</w:t>
      </w:r>
    </w:p>
    <w:p>
      <w:r>
        <w:t>Compute solvency ratios to evaluate the company's ability to meet long-term obligations.</w:t>
        <w:br/>
        <w:br/>
        <w:t>- **Debt to Equity Ratio**: Divide total liabilities by shareholder's equity.</w:t>
        <w:br/>
        <w:t>- **Interest Coverage Ratio**: Divide earnings before interest and taxes (EBIT) by interest expenses.</w:t>
      </w:r>
    </w:p>
    <w:p>
      <w:pPr>
        <w:pStyle w:val="Heading3"/>
      </w:pPr>
      <w:r>
        <w:t>Step 4: Profitability Ratios</w:t>
      </w:r>
    </w:p>
    <w:p>
      <w:r>
        <w:t>Analyze profitability ratios to understand the company's ability to generate profit.</w:t>
        <w:br/>
        <w:br/>
        <w:t>- **Net Profit Margin**: Divide net income by revenue.</w:t>
        <w:br/>
        <w:t>- **Return on Assets (ROA)**: Divide net income by total assets.</w:t>
        <w:br/>
        <w:t>- **Return on Equity (ROE)**: Divide net income by shareholder's equity.</w:t>
      </w:r>
    </w:p>
    <w:p>
      <w:pPr>
        <w:pStyle w:val="Heading3"/>
      </w:pPr>
      <w:r>
        <w:t>Step 5: Efficiency Ratios</w:t>
      </w:r>
    </w:p>
    <w:p>
      <w:r>
        <w:t>Measure efficiency ratios to determine how effectively the company uses its assets and liabilities.</w:t>
        <w:br/>
        <w:br/>
        <w:t>- **Asset Turnover Ratio**: Divide revenue by total assets.</w:t>
        <w:br/>
        <w:t>- **Inventory Turnover**: Divide cost of goods sold by average inventory.</w:t>
      </w:r>
    </w:p>
    <w:p>
      <w:pPr>
        <w:pStyle w:val="Heading3"/>
      </w:pPr>
      <w:r>
        <w:t>Step 6: Market Value Ratios</w:t>
      </w:r>
    </w:p>
    <w:p>
      <w:r>
        <w:t>Assess market value ratios to gauge the company's stock valuation.</w:t>
        <w:br/>
        <w:br/>
        <w:t>- **Price-Earnings (P/E) Ratio**: Divide market value per share by earnings per share (EPS).</w:t>
        <w:br/>
        <w:t>- **Earnings Yield**: Divide EPS by market price per share.</w:t>
      </w:r>
    </w:p>
    <w:p>
      <w:pPr>
        <w:pStyle w:val="Heading3"/>
      </w:pPr>
      <w:r>
        <w:t>Step 7: Interpret Results</w:t>
      </w:r>
    </w:p>
    <w:p>
      <w:r>
        <w:t>Review the calculated ratios and compare them with industry standards or historical data to interpret the company's performance. Look for trends or anomalies that could indicate financial health or concerns.</w:t>
      </w:r>
    </w:p>
    <w:p>
      <w:pPr>
        <w:pStyle w:val="Heading3"/>
      </w:pPr>
      <w:r>
        <w:t>Step 8: Make Decisions</w:t>
      </w:r>
    </w:p>
    <w:p>
      <w:r>
        <w:t>Use the interpretation of the financial ratios to inform business decisions. Consider actions such as adjusting strategies, improving operations, or communicating financial health to stakeholders.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Industry Benchmarks</w:t>
      </w:r>
    </w:p>
    <w:p>
      <w:r>
        <w:t>It's important to compare financial ratios with industry benchmarks for a relevant analysis. Ratios can vary significantly across different industries.</w:t>
      </w:r>
    </w:p>
    <w:p>
      <w:pPr>
        <w:pStyle w:val="Heading3"/>
      </w:pPr>
      <w:r>
        <w:t>Historical Context</w:t>
      </w:r>
    </w:p>
    <w:p>
      <w:r>
        <w:t>Analyzing ratios over time can provide insights into trends and long-term performance, rather than relying solely on a snapshot of current data.</w:t>
      </w:r>
    </w:p>
    <w:p>
      <w:pPr>
        <w:pStyle w:val="Heading3"/>
      </w:pPr>
      <w:r>
        <w:t>Comprehensive Analysis</w:t>
      </w:r>
    </w:p>
    <w:p>
      <w:r>
        <w:t>A single ratio does not provide a complete picture. Always consider a range of ratios for a holistic view of the company's financial condition.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