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Understanding Learning Disabilities</w:t>
      </w:r>
    </w:p>
    <w:p>
      <w:r>
        <w:t>This playbook outlines the steps to understand various learning disabilities, their impacts on learning, and effective teaching strategies to support students with these disabilities.</w:t>
      </w:r>
    </w:p>
    <w:p/>
    <w:p>
      <w:pPr>
        <w:pStyle w:val="Heading3"/>
      </w:pPr>
      <w:r>
        <w:t>Step 1: Learn Basics</w:t>
      </w:r>
    </w:p>
    <w:p>
      <w:r>
        <w:t>Study the basic definitions and types of learning disabilities, such as dyslexia, dyscalculia, dysgraphia, ADHD, and processing deficits.</w:t>
      </w:r>
    </w:p>
    <w:p>
      <w:pPr>
        <w:pStyle w:val="Heading3"/>
      </w:pPr>
      <w:r>
        <w:t>Step 2: Identify Impact</w:t>
      </w:r>
    </w:p>
    <w:p>
      <w:r>
        <w:t>Identify how each learning disability can affect a student's learning process and day-to-day activities in an educational setting.</w:t>
      </w:r>
    </w:p>
    <w:p>
      <w:pPr>
        <w:pStyle w:val="Heading3"/>
      </w:pPr>
      <w:r>
        <w:t>Step 3: Recognize Signs</w:t>
      </w:r>
    </w:p>
    <w:p>
      <w:r>
        <w:t>Learn to recognize the common signs and symptoms of learning disabilities in students that may indicate the need for further assessment.</w:t>
      </w:r>
    </w:p>
    <w:p>
      <w:pPr>
        <w:pStyle w:val="Heading3"/>
      </w:pPr>
      <w:r>
        <w:t>Step 4: Assessment</w:t>
      </w:r>
    </w:p>
    <w:p>
      <w:r>
        <w:t>Understand the process of professional assessment for learning disabilities, including who is qualified to diagnose and what tests may be used.</w:t>
      </w:r>
    </w:p>
    <w:p>
      <w:pPr>
        <w:pStyle w:val="Heading3"/>
      </w:pPr>
      <w:r>
        <w:t>Step 5: Review Laws</w:t>
      </w:r>
    </w:p>
    <w:p>
      <w:r>
        <w:t>Review the relevant laws and regulations that protect the rights of students with learning disabilities, such as the Individuals with Disabilities Education Act (IDEA).</w:t>
      </w:r>
    </w:p>
    <w:p>
      <w:pPr>
        <w:pStyle w:val="Heading3"/>
      </w:pPr>
      <w:r>
        <w:t>Step 6: Plan Interventions</w:t>
      </w:r>
    </w:p>
    <w:p>
      <w:r>
        <w:t>Learn about different intervention strategies, instructional methods, and accommodations that can be made to support students with learning disabilities.</w:t>
      </w:r>
    </w:p>
    <w:p>
      <w:pPr>
        <w:pStyle w:val="Heading3"/>
      </w:pPr>
      <w:r>
        <w:t>Step 7: Implement Strategies</w:t>
      </w:r>
    </w:p>
    <w:p>
      <w:r>
        <w:t>Implement teaching strategies and accommodations tailored to individual student needs, monitoring progress and adjusting approaches as necessary.</w:t>
      </w:r>
    </w:p>
    <w:p>
      <w:pPr>
        <w:pStyle w:val="Heading3"/>
      </w:pPr>
      <w:r>
        <w:t>Step 8: Engage Support</w:t>
      </w:r>
    </w:p>
    <w:p>
      <w:r>
        <w:t>Incorporate a team approach by engaging with other educators, parents, and specialists to support the student's learning and development.</w:t>
      </w:r>
    </w:p>
    <w:p>
      <w:pPr>
        <w:pStyle w:val="Heading3"/>
      </w:pPr>
      <w:r>
        <w:t>Step 9: Promote Awareness</w:t>
      </w:r>
    </w:p>
    <w:p>
      <w:r>
        <w:t>Promote awareness and understanding of learning disabilities among educators, students, and the community to foster an inclusive educational environment.</w:t>
      </w:r>
    </w:p>
    <w:p>
      <w:pPr>
        <w:pStyle w:val="Heading3"/>
      </w:pPr>
      <w:r>
        <w:t>Step 10: Continuous Learning</w:t>
      </w:r>
    </w:p>
    <w:p>
      <w:r>
        <w:t>Commit to ongoing education and professional development to stay updated on the latest research, strategies, and resources for teaching students with learning disabilities.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Collaboration</w:t>
      </w:r>
    </w:p>
    <w:p>
      <w:r>
        <w:t>Remember that collaboration with colleagues, special education teachers, school psychologists, and parents is vital for the successful inclusion of students with learning disabilities.</w:t>
      </w:r>
    </w:p>
    <w:p>
      <w:pPr>
        <w:pStyle w:val="Heading3"/>
      </w:pPr>
      <w:r>
        <w:t>Patience</w:t>
      </w:r>
    </w:p>
    <w:p>
      <w:r>
        <w:t>Exercising patience and understanding is crucial, as students with learning disabilities may require more time to grasp concepts or complete tasks.</w:t>
      </w:r>
    </w:p>
    <w:p>
      <w:pPr>
        <w:pStyle w:val="Heading3"/>
      </w:pPr>
      <w:r>
        <w:t>Customization</w:t>
      </w:r>
    </w:p>
    <w:p>
      <w:r>
        <w:t>Individualize learning plans and accommodations as much as possible, since the effectiveness of strategies can greatly vary from one student to another.</w:t>
      </w:r>
    </w:p>
    <w:p>
      <w:pPr>
        <w:pStyle w:val="Heading3"/>
      </w:pPr>
      <w:r>
        <w:t>Legal Compliance</w:t>
      </w:r>
    </w:p>
    <w:p>
      <w:r>
        <w:t>Ensure that all interventions and accommodations are in compliance with local and federal laws to uphold the educational rights of students with learning disabilities.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