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Athlete Weight Management</w:t>
      </w:r>
    </w:p>
    <w:p>
      <w:r>
        <w:t>This playbook outlines the steps for athletes to manage their weight in a manner that supports their performance and maintains their health. It includes dietary considerations, training adaptations, and monitoring approaches.</w:t>
      </w:r>
    </w:p>
    <w:p/>
    <w:p>
      <w:pPr>
        <w:pStyle w:val="Heading3"/>
      </w:pPr>
      <w:r>
        <w:t>Step 1: Goal Setting</w:t>
      </w:r>
    </w:p>
    <w:p>
      <w:r>
        <w:t>Establish clear weight management goals that are realistic, measurable, and aligned with performance objectives and overall health. Set short-term and long-term targets.</w:t>
      </w:r>
    </w:p>
    <w:p>
      <w:pPr>
        <w:pStyle w:val="Heading3"/>
      </w:pPr>
      <w:r>
        <w:t>Step 2: Dietary Planning</w:t>
      </w:r>
    </w:p>
    <w:p>
      <w:r>
        <w:t>Work with a sports nutritionist to create a balanced diet plan. The diet should provide all necessary nutrients while maintaining a caloric intake that supports the weight management goals.</w:t>
      </w:r>
    </w:p>
    <w:p>
      <w:pPr>
        <w:pStyle w:val="Heading3"/>
      </w:pPr>
      <w:r>
        <w:t>Step 3: Hydration Monitoring</w:t>
      </w:r>
    </w:p>
    <w:p>
      <w:r>
        <w:t>Maintain proper hydration levels as they play a crucial role in weight and performance. Monitor fluid intake and consider factors such as sweat rate and climate.</w:t>
      </w:r>
    </w:p>
    <w:p>
      <w:pPr>
        <w:pStyle w:val="Heading3"/>
      </w:pPr>
      <w:r>
        <w:t>Step 4: Training Adaptation</w:t>
      </w:r>
    </w:p>
    <w:p>
      <w:r>
        <w:t>Adjust training regimens to support weight management goals. This might include varying the intensity and duration of workouts or incorporating specific exercises designed to enhance weight control.</w:t>
      </w:r>
    </w:p>
    <w:p>
      <w:pPr>
        <w:pStyle w:val="Heading3"/>
      </w:pPr>
      <w:r>
        <w:t>Step 5: Performance Metrics</w:t>
      </w:r>
    </w:p>
    <w:p>
      <w:r>
        <w:t>Regularly assess performance metrics to ensure that weight management activities do not negatively impact performance. Metrics may include strength, speed, endurance, and skill-specific tests.</w:t>
      </w:r>
    </w:p>
    <w:p>
      <w:pPr>
        <w:pStyle w:val="Heading3"/>
      </w:pPr>
      <w:r>
        <w:t>Step 6: Health Supervision</w:t>
      </w:r>
    </w:p>
    <w:p>
      <w:r>
        <w:t>Work with medical professionals to monitor health throughout the weight management process. Monitor indicators such as energy levels, sleep quality, mood, and signs of disordered eating.</w:t>
      </w:r>
    </w:p>
    <w:p>
      <w:pPr>
        <w:pStyle w:val="Heading3"/>
      </w:pPr>
      <w:r>
        <w:t>Step 7: Feedback and Adjustment</w:t>
      </w:r>
    </w:p>
    <w:p>
      <w:r>
        <w:t>Collect feedback on the weight management plan from the athlete, coaches, nutritionist, and any other involved parties. Regularly adjust the plan based on feedback and progress towards goals.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The athlete's health should always be the priority. Avoid extreme diets, rapid weight loss, or any practice that could lead to long-term health issues.</w:t>
      </w:r>
    </w:p>
    <w:p>
      <w:pPr>
        <w:pStyle w:val="Heading3"/>
      </w:pPr>
      <w:r>
        <w:t>Psychological Support</w:t>
      </w:r>
    </w:p>
    <w:p>
      <w:r>
        <w:t>Consider the psychological impact of weight management and provide access to mental health professionals if needed.</w:t>
      </w:r>
    </w:p>
    <w:p>
      <w:pPr>
        <w:pStyle w:val="Heading3"/>
      </w:pPr>
      <w:r>
        <w:t>Supplement Caution</w:t>
      </w:r>
    </w:p>
    <w:p>
      <w:r>
        <w:t>Use supplements cautiously and only under the guidance of a qualified professional, as some may have adverse effects or contravene doping regulations.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