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Fostering Student Leadership</w:t>
      </w:r>
    </w:p>
    <w:p>
      <w:r>
        <w:t>This playbook outlines a strategy for nurturing leadership abilities in students by integrating leadership-focused activities and responsibilities within the classroom environment. It aims to instill confidence and initiative in students, preparing them for success in future endeavors.</w:t>
      </w:r>
    </w:p>
    <w:p/>
    <w:p>
      <w:pPr>
        <w:pStyle w:val="Heading3"/>
      </w:pPr>
      <w:r>
        <w:t>Step 1: Identifying Traits</w:t>
      </w:r>
    </w:p>
    <w:p>
      <w:r>
        <w:t>Determine key leadership qualities relevant to the classroom such as communication, responsibility, and teamwork. These traits will form the foundation of the activities and roles designed to foster leadership.</w:t>
      </w:r>
    </w:p>
    <w:p>
      <w:pPr>
        <w:pStyle w:val="Heading3"/>
      </w:pPr>
      <w:r>
        <w:t>Step 2: Role Distribution</w:t>
      </w:r>
    </w:p>
    <w:p>
      <w:r>
        <w:t>Create various leadership roles within the classroom for students to assume. These could include discussion leaders, class representatives, or project coordinators. Assign roles periodically to give all students a chance to lead.</w:t>
      </w:r>
    </w:p>
    <w:p>
      <w:pPr>
        <w:pStyle w:val="Heading3"/>
      </w:pPr>
      <w:r>
        <w:t>Step 3: Collaborative Activities</w:t>
      </w:r>
    </w:p>
    <w:p>
      <w:r>
        <w:t>Design group activities that require collaborative decision-making and delegation of tasks. Ensure each student gets the opportunity to take charge of a group or lead a component of the project.</w:t>
      </w:r>
    </w:p>
    <w:p>
      <w:pPr>
        <w:pStyle w:val="Heading3"/>
      </w:pPr>
      <w:r>
        <w:t>Step 4: Feedback Sessions</w:t>
      </w:r>
    </w:p>
    <w:p>
      <w:r>
        <w:t>Hold regular feedback sessions where students can discuss their experiences in their leadership roles and activities. Encourage constructive criticism and self-reflection to promote growth and learning.</w:t>
      </w:r>
    </w:p>
    <w:p>
      <w:pPr>
        <w:pStyle w:val="Heading3"/>
      </w:pPr>
      <w:r>
        <w:t>Step 5: Leadership Training</w:t>
      </w:r>
    </w:p>
    <w:p>
      <w:r>
        <w:t>Incorporate training sessions that focus on developing specific leadership skills such as public speaking, conflict resolution, and effective listening. Use role-playing scenarios and workshops to build these skills.</w:t>
      </w:r>
    </w:p>
    <w:p>
      <w:pPr>
        <w:pStyle w:val="Heading3"/>
      </w:pPr>
      <w:r>
        <w:t>Step 6: Recognition System</w:t>
      </w:r>
    </w:p>
    <w:p>
      <w:r>
        <w:t>Develop a system of recognition where students are acknowledged for their leadership efforts and successes. This can motivate students to continue to engage and excel in their roles.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Inclusivity</w:t>
      </w:r>
    </w:p>
    <w:p>
      <w:r>
        <w:t>Ensure that the approach to fostering leadership is inclusive, giving each student, regardless of their background or perceived abilities, the opportunity to develop and showcase their leadership skills.</w:t>
      </w:r>
    </w:p>
    <w:p>
      <w:pPr>
        <w:pStyle w:val="Heading3"/>
      </w:pPr>
      <w:r>
        <w:t>Adaptability</w:t>
      </w:r>
    </w:p>
    <w:p>
      <w:r>
        <w:t>Be prepared to adapt strategies based on the unique dynamics and needs of the classroom. Recognize that leadership development is not a one-size-fits-all process and may need to be personalized.</w:t>
      </w:r>
    </w:p>
    <w:p>
      <w:pPr>
        <w:pStyle w:val="Heading3"/>
      </w:pPr>
      <w:r>
        <w:t>Continuous Learning</w:t>
      </w:r>
    </w:p>
    <w:p>
      <w:r>
        <w:t>Stay informed about the latest research and methods in leadership education to continually enhance and refine the leadership development program within the classroom.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