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Exploring Solar-Powered Transportation</w:t>
      </w:r>
    </w:p>
    <w:p>
      <w:r>
        <w:t>This playbook describes the steps to explore and understand solar-powered transportation solutions. It outlines how to identify and assess various solar vehicles and public transport systems to promote sustainable living.</w:t>
      </w:r>
    </w:p>
    <w:p/>
    <w:p>
      <w:pPr>
        <w:pStyle w:val="Heading3"/>
      </w:pPr>
      <w:r>
        <w:t>Step 1: Research</w:t>
      </w:r>
    </w:p>
    <w:p>
      <w:r>
        <w:t>Begin by conducting thorough research on solar-powered transportation. This includes understanding available technologies, different types of solar vehicles, and the current scope of solar-powered public transport systems.</w:t>
      </w:r>
    </w:p>
    <w:p>
      <w:pPr>
        <w:pStyle w:val="Heading3"/>
      </w:pPr>
      <w:r>
        <w:t>Step 2: Assessment</w:t>
      </w:r>
    </w:p>
    <w:p>
      <w:r>
        <w:t>Assess the practicality and efficiency of solar-powered vehicles and public transportation options. Evaluate their environmental impact, cost, range, and performance in various conditions.</w:t>
      </w:r>
    </w:p>
    <w:p>
      <w:pPr>
        <w:pStyle w:val="Heading3"/>
      </w:pPr>
      <w:r>
        <w:t>Step 3: Feasibility</w:t>
      </w:r>
    </w:p>
    <w:p>
      <w:r>
        <w:t>Investigate the feasibility of implementing solar-powered transportation in your local area. Consider geographic, economic, and infrastructural factors that may influence the adoption.</w:t>
      </w:r>
    </w:p>
    <w:p>
      <w:pPr>
        <w:pStyle w:val="Heading3"/>
      </w:pPr>
      <w:r>
        <w:t>Step 4: Comparison</w:t>
      </w:r>
    </w:p>
    <w:p>
      <w:r>
        <w:t>Compare solar-powered solutions to conventional transportation methods. Analyze the long-term benefits and potential savings on energy and maintenance costs.</w:t>
      </w:r>
    </w:p>
    <w:p>
      <w:pPr>
        <w:pStyle w:val="Heading3"/>
      </w:pPr>
      <w:r>
        <w:t>Step 5: Outreach</w:t>
      </w:r>
    </w:p>
    <w:p>
      <w:r>
        <w:t>Engage with industry experts, consumers, and policymakers. Collect insights on the user acceptance of solar transportation and feedback on policy incentives that could accelerate its adoption.</w:t>
      </w:r>
    </w:p>
    <w:p>
      <w:pPr>
        <w:pStyle w:val="Heading3"/>
      </w:pPr>
      <w:r>
        <w:t>Step 6: Pilot Programs</w:t>
      </w:r>
    </w:p>
    <w:p>
      <w:r>
        <w:t>Explore opportunities to initiate pilot programs or participate in existing ones. This step provides hands-on experience with solar-powered transportation and helps gather real-world data.</w:t>
      </w:r>
    </w:p>
    <w:p>
      <w:pPr>
        <w:pStyle w:val="Heading3"/>
      </w:pPr>
      <w:r>
        <w:t>Step 7: Dissemination</w:t>
      </w:r>
    </w:p>
    <w:p>
      <w:r>
        <w:t>Share your findings and experiences with a broader audience. Use case studies, reports, or workshops to promote awareness and discuss the benefits and challenges of solar-powered transport.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Sustainability Focus</w:t>
      </w:r>
    </w:p>
    <w:p>
      <w:r>
        <w:t>Ensure that every assessment prioritizes the sustainability aspect of solar-powered transportation, since the primary goal is to promote eco-friendly solutions.</w:t>
      </w:r>
    </w:p>
    <w:p>
      <w:pPr>
        <w:pStyle w:val="Heading3"/>
      </w:pPr>
      <w:r>
        <w:t>Technological Advances</w:t>
      </w:r>
    </w:p>
    <w:p>
      <w:r>
        <w:t>Stay updated on the latest advancements in solar technology as these can significantly impact the efficiency and adoption rate of solar-powered vehicles.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