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Elite Adventure Tourism Guide</w:t>
      </w:r>
    </w:p>
    <w:p>
      <w:r>
        <w:t>This guide describes the process of locating and booking high-end, luxury adventure tourism experiences. It covers everything from initial research to securing the desired adventure package, ensuring a blend of thrill and comfort.</w:t>
      </w:r>
    </w:p>
    <w:p/>
    <w:p>
      <w:pPr>
        <w:pStyle w:val="Heading3"/>
      </w:pPr>
      <w:r>
        <w:t>Step 1: Research</w:t>
      </w:r>
    </w:p>
    <w:p>
      <w:r>
        <w:t>Identify various high-end adventure tourism providers through a combination of internet searches, travel magazines, and specialty travel agents. Look for experiences such as polar expeditions, desert treks, or exclusive jungle tours that match your interest.</w:t>
      </w:r>
    </w:p>
    <w:p>
      <w:pPr>
        <w:pStyle w:val="Heading3"/>
      </w:pPr>
      <w:r>
        <w:t>Step 2: Evaluate</w:t>
      </w:r>
    </w:p>
    <w:p>
      <w:r>
        <w:t>Assess the potential experiences based on factors such as exclusivity, luxury level of accommodations, uniqueness of the adventure, and the expertise of guides. Read reviews and check for any industry certifications or awards.</w:t>
      </w:r>
    </w:p>
    <w:p>
      <w:pPr>
        <w:pStyle w:val="Heading3"/>
      </w:pPr>
      <w:r>
        <w:t>Step 3: Budget Planning</w:t>
      </w:r>
    </w:p>
    <w:p>
      <w:r>
        <w:t>Determine the overall budget for the adventure, including all travel expenses, luxury accommodations, and any extra services or activities. Take into account the level of comfort and exclusivity you are seeking.</w:t>
      </w:r>
    </w:p>
    <w:p>
      <w:pPr>
        <w:pStyle w:val="Heading3"/>
      </w:pPr>
      <w:r>
        <w:t>Step 4: Contact Providers</w:t>
      </w:r>
    </w:p>
    <w:p>
      <w:r>
        <w:t>Reach out directly to the shortlisted adventure tourism providers for detailed itineraries and quotes. Inquire about customization options to tailor the adventure to personal preferences and luxury standards.</w:t>
      </w:r>
    </w:p>
    <w:p>
      <w:pPr>
        <w:pStyle w:val="Heading3"/>
      </w:pPr>
      <w:r>
        <w:t>Step 5: Book Experience</w:t>
      </w:r>
    </w:p>
    <w:p>
      <w:r>
        <w:t>Once satisfied with the adventure details and the level of luxury, proceed to book the experience. Confirm all travel arrangements, accommodations, and any add-on services. Ensure travel insurance is in place.</w:t>
      </w:r>
    </w:p>
    <w:p>
      <w:pPr>
        <w:pStyle w:val="Heading3"/>
      </w:pPr>
      <w:r>
        <w:t>Step 6: Prepare</w:t>
      </w:r>
    </w:p>
    <w:p>
      <w:r>
        <w:t>Prepare for the trip by getting necessary equipment, visas, vaccinations, and any other travel requirements. Pack appropriately for the climate and activities planned, prioritizing high-quality gear for a comfortable experience.</w:t>
      </w:r>
    </w:p>
    <w:p>
      <w:pPr>
        <w:pStyle w:val="Heading3"/>
      </w:pPr>
      <w:r>
        <w:t>Step 7: Travel</w:t>
      </w:r>
    </w:p>
    <w:p>
      <w:r>
        <w:t>Commence your journey to the destination. Ensure that all tickets, reservations, and confirmations are organized and readily accessible. Once there, indulge in the luxurious adventure experience you’ve meticulously planned.</w:t>
      </w:r>
    </w:p>
    <w:p/>
    <w:p>
      <w:pPr>
        <w:pStyle w:val="Heading2"/>
      </w:pPr>
      <w:r>
        <w:t>General Notes</w:t>
      </w:r>
    </w:p>
    <w:p>
      <w:pPr>
        <w:pStyle w:val="Heading3"/>
      </w:pPr>
      <w:r>
        <w:t>Safety</w:t>
      </w:r>
    </w:p>
    <w:p>
      <w:r>
        <w:t>Always verify the safety protocols and emergency procedures of the adventure tourism provider. Safety should never be compromised for luxury.</w:t>
      </w:r>
    </w:p>
    <w:p>
      <w:pPr>
        <w:pStyle w:val="Heading3"/>
      </w:pPr>
      <w:r>
        <w:t>Sustainability</w:t>
      </w:r>
    </w:p>
    <w:p>
      <w:r>
        <w:t>Consider the environmental and cultural impact of the adventure tourism experience. Opt for providers who demonstrate sustainable and ethical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