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Career Path Selection</w:t>
      </w:r>
    </w:p>
    <w:p>
      <w:r>
        <w:t>This playbook provides a structured approach for adult learners to assess their personal interests and analyze job market trends in order to choose a career path that aligns with their long-term goals.</w:t>
      </w:r>
    </w:p>
    <w:p/>
    <w:p>
      <w:pPr>
        <w:pStyle w:val="Heading3"/>
      </w:pPr>
      <w:r>
        <w:t>Step 1: Self-Assessment</w:t>
      </w:r>
    </w:p>
    <w:p>
      <w:r>
        <w:t>Begin with introspection to understand your interests, values, strengths, and weaknesses. Utilize self-assessment tools and personality tests to gain insights into the types of work that may suit you.</w:t>
      </w:r>
    </w:p>
    <w:p>
      <w:pPr>
        <w:pStyle w:val="Heading3"/>
      </w:pPr>
      <w:r>
        <w:t>Step 2: Research</w:t>
      </w:r>
    </w:p>
    <w:p>
      <w:r>
        <w:t>Investigate various industries and job roles to learn about day-to-day responsibilities, required qualifications, and potential career growth. Use online resources, industry publications, and job descriptions to collect information.</w:t>
      </w:r>
    </w:p>
    <w:p>
      <w:pPr>
        <w:pStyle w:val="Heading3"/>
      </w:pPr>
      <w:r>
        <w:t>Step 3: Market Trends</w:t>
      </w:r>
    </w:p>
    <w:p>
      <w:r>
        <w:t>Analyze current job market trends to identify fields with high demand for employees. Review employment statistics, growth projections, and reports on emerging industries.</w:t>
      </w:r>
    </w:p>
    <w:p>
      <w:pPr>
        <w:pStyle w:val="Heading3"/>
      </w:pPr>
      <w:r>
        <w:t>Step 4: Skill Gap Analysis</w:t>
      </w:r>
    </w:p>
    <w:p>
      <w:r>
        <w:t>Compare your current skill set with the requirements of careers that interest you. Identify any gaps in skills or qualifications that you may need to fill through education or training.</w:t>
      </w:r>
    </w:p>
    <w:p>
      <w:pPr>
        <w:pStyle w:val="Heading3"/>
      </w:pPr>
      <w:r>
        <w:t>Step 5: Networking</w:t>
      </w:r>
    </w:p>
    <w:p>
      <w:r>
        <w:t>Connect with professionals in the field to gain firsthand knowledge about the careers you're considering. Attend industry events, join professional organizations, and use social media to network.</w:t>
      </w:r>
    </w:p>
    <w:p>
      <w:pPr>
        <w:pStyle w:val="Heading3"/>
      </w:pPr>
      <w:r>
        <w:t>Step 6: Education Plan</w:t>
      </w:r>
    </w:p>
    <w:p>
      <w:r>
        <w:t>Create a plan to acquire any necessary qualifications or skills. Look into relevant courses, certifications, or degree programs that can bridge your skill gaps and enhance your employability.</w:t>
      </w:r>
    </w:p>
    <w:p>
      <w:pPr>
        <w:pStyle w:val="Heading3"/>
      </w:pPr>
      <w:r>
        <w:t>Step 7: Career Path Decision</w:t>
      </w:r>
    </w:p>
    <w:p>
      <w:r>
        <w:t>Based on your self-assessment, research, and the information gathered through networking, make an informed decision about the career path that aligns with your personal goals and the current job market.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Mentorship</w:t>
      </w:r>
    </w:p>
    <w:p>
      <w:r>
        <w:t>Consider finding a mentor who can provide guidance, advice, and feedback throughout the process of choosing a career path.</w:t>
      </w:r>
    </w:p>
    <w:p>
      <w:pPr>
        <w:pStyle w:val="Heading3"/>
      </w:pPr>
      <w:r>
        <w:t>Flexibility</w:t>
      </w:r>
    </w:p>
    <w:p>
      <w:r>
        <w:t>Remain flexible and open to altering your career path as industries evolve and personal interests change over time.</w:t>
      </w:r>
    </w:p>
    <w:p>
      <w:pPr>
        <w:pStyle w:val="Heading3"/>
      </w:pPr>
      <w:r>
        <w:t>Lifelong Learning</w:t>
      </w:r>
    </w:p>
    <w:p>
      <w:r>
        <w:t>Commit to continuous learning and professional development to stay competitive and adaptable in an ever-changing job market.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