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Adult Learner Financial Aid</w:t>
      </w:r>
    </w:p>
    <w:p>
      <w:r>
        <w:t>This playbook provides a detailed guide on securing financial aid and scholarships specifically for adult learners looking to continue their education. It outlines the steps involved in researching available financial resources, navigating application processes, and tips for successfully obtaining funding.</w:t>
      </w:r>
    </w:p>
    <w:p/>
    <w:p>
      <w:pPr>
        <w:pStyle w:val="Heading3"/>
      </w:pPr>
      <w:r>
        <w:t>Step 1: Research Options</w:t>
      </w:r>
    </w:p>
    <w:p>
      <w:r>
        <w:t>Begin by researching financial aid options available specifically for adult learners. Look into federal financial aid, state aid, private scholarships, employer assistance programs, and non-profit organizations that offer support for continuing education.</w:t>
      </w:r>
    </w:p>
    <w:p>
      <w:pPr>
        <w:pStyle w:val="Heading3"/>
      </w:pPr>
      <w:r>
        <w:t>Step 2: Check Eligibility</w:t>
      </w:r>
    </w:p>
    <w:p>
      <w:r>
        <w:t>Determine your eligibility for each type of financial aid. Some might be need-based or merit-based while others might be specific to your field of study, your career, or personal background.</w:t>
      </w:r>
    </w:p>
    <w:p>
      <w:pPr>
        <w:pStyle w:val="Heading3"/>
      </w:pPr>
      <w:r>
        <w:t>Step 3: Gather Documents</w:t>
      </w:r>
    </w:p>
    <w:p>
      <w:r>
        <w:t>Collect all necessary documents required for the application process. This typically includes tax returns, income statements, identification documents, and educational history.</w:t>
      </w:r>
    </w:p>
    <w:p>
      <w:pPr>
        <w:pStyle w:val="Heading3"/>
      </w:pPr>
      <w:r>
        <w:t>Step 4: Complete FAFSA</w:t>
      </w:r>
    </w:p>
    <w:p>
      <w:r>
        <w:t>Complete the Free Application for Federal Student Aid (FAFSA), which is a prerequisite for many types of financial aid, including loans, grants, and work-study programs.</w:t>
      </w:r>
    </w:p>
    <w:p>
      <w:pPr>
        <w:pStyle w:val="Heading3"/>
      </w:pPr>
      <w:r>
        <w:t>Step 5: Apply for Aid</w:t>
      </w:r>
    </w:p>
    <w:p>
      <w:r>
        <w:t>Submit applications for each financial aid option you're eligible for. Ensure you adhere to the guidelines and deadlines for each application.</w:t>
      </w:r>
    </w:p>
    <w:p>
      <w:pPr>
        <w:pStyle w:val="Heading3"/>
      </w:pPr>
      <w:r>
        <w:t>Step 6: Seek Advice</w:t>
      </w:r>
    </w:p>
    <w:p>
      <w:r>
        <w:t>Consult with financial aid advisors, either through the educational institution you plan to attend or through local workshops and seminars, to better understand your options and get help with your applications.</w:t>
      </w:r>
    </w:p>
    <w:p>
      <w:pPr>
        <w:pStyle w:val="Heading3"/>
      </w:pPr>
      <w:r>
        <w:t>Step 7: Secure Funding</w:t>
      </w:r>
    </w:p>
    <w:p>
      <w:r>
        <w:t>Once you receive offers for financial aid, review them carefully. Accept the awards that best suit your educational needs and financial circumstances, and follow through with any additional requirements to secure the funding.</w:t>
      </w:r>
    </w:p>
    <w:p/>
    <w:p>
      <w:pPr>
        <w:pStyle w:val="Heading2"/>
      </w:pPr>
      <w:r>
        <w:t>General Notes</w:t>
      </w:r>
    </w:p>
    <w:p>
      <w:pPr>
        <w:pStyle w:val="Heading3"/>
      </w:pPr>
      <w:r>
        <w:t>Continued Research</w:t>
      </w:r>
    </w:p>
    <w:p>
      <w:r>
        <w:t>Stay updated on new financial aid opportunities. The availability of funding can change, and new scholarships or grants can be announced at any time.</w:t>
      </w:r>
    </w:p>
    <w:p>
      <w:pPr>
        <w:pStyle w:val="Heading3"/>
      </w:pPr>
      <w:r>
        <w:t>Scholarship Search</w:t>
      </w:r>
    </w:p>
    <w:p>
      <w:r>
        <w:t>Utilize dedicated scholarship search engines and databases to widen your search for potential funding.</w:t>
      </w:r>
    </w:p>
    <w:p>
      <w:pPr>
        <w:pStyle w:val="Heading3"/>
      </w:pPr>
      <w:r>
        <w:t>Financial Planning</w:t>
      </w:r>
    </w:p>
    <w:p>
      <w:r>
        <w:t>Consider creating a financial plan to help manage your education expenses alongside any aid received. This may include budgeting for tuition, books, and other necessary costs.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