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Disaster Preparedness for Children</w:t>
      </w:r>
    </w:p>
    <w:p>
      <w:r>
        <w:t>This playbook outlines strategies for parents and caregivers to educate children about emergencies. It provides a structured approach to discuss, plan, and practice emergency procedures suitable for different scenarios involving children.</w:t>
      </w:r>
    </w:p>
    <w:p/>
    <w:p>
      <w:pPr>
        <w:pStyle w:val="Heading3"/>
      </w:pPr>
      <w:r>
        <w:t>Step 1: Discussion</w:t>
      </w:r>
    </w:p>
    <w:p>
      <w:r>
        <w:t>Start with an open and age-appropriate discussion about the types of emergencies that can occur. Explain the importance of staying safe and the basics of emergency procedures.</w:t>
      </w:r>
    </w:p>
    <w:p>
      <w:pPr>
        <w:pStyle w:val="Heading3"/>
      </w:pPr>
      <w:r>
        <w:t>Step 2: Planning</w:t>
      </w:r>
    </w:p>
    <w:p>
      <w:r>
        <w:t>Involve the children in creating a detailed emergency plan. Include escape routes, meeting points, and roles for each family member. Make sure the plan is easy to understand and remember.</w:t>
      </w:r>
    </w:p>
    <w:p>
      <w:pPr>
        <w:pStyle w:val="Heading3"/>
      </w:pPr>
      <w:r>
        <w:t>Step 3: Contact Information</w:t>
      </w:r>
    </w:p>
    <w:p>
      <w:r>
        <w:t>Teach children important contact information, such as emergency phone numbers, parents' full names, and home address. For young children, consider using a contact information bracelet or card.</w:t>
      </w:r>
    </w:p>
    <w:p>
      <w:pPr>
        <w:pStyle w:val="Heading3"/>
      </w:pPr>
      <w:r>
        <w:t>Step 4: Safety Skills</w:t>
      </w:r>
    </w:p>
    <w:p>
      <w:r>
        <w:t>Educate children on basic safety skills, such as how to dial 911, basic first aid, and how to recognize safe strangers or locations if they need to ask for help.</w:t>
      </w:r>
    </w:p>
    <w:p>
      <w:pPr>
        <w:pStyle w:val="Heading3"/>
      </w:pPr>
      <w:r>
        <w:t>Step 5: Drills</w:t>
      </w:r>
    </w:p>
    <w:p>
      <w:r>
        <w:t>Conduct regular emergency drills for different scenarios (fire, earthquake, etc.) to ensure children understand what to do and can act instinctively. Praise them for following the plan correctly.</w:t>
      </w:r>
    </w:p>
    <w:p>
      <w:pPr>
        <w:pStyle w:val="Heading3"/>
      </w:pPr>
      <w:r>
        <w:t>Step 6: Emergency Kits</w:t>
      </w:r>
    </w:p>
    <w:p>
      <w:r>
        <w:t>Assemble emergency kits together. Let children include personal items that will comfort them during a crisis. Explain the purpose of each item included in the emergency kit.</w:t>
      </w:r>
    </w:p>
    <w:p>
      <w:pPr>
        <w:pStyle w:val="Heading3"/>
      </w:pPr>
      <w:r>
        <w:t>Step 7: Review and Update</w:t>
      </w:r>
    </w:p>
    <w:p>
      <w:r>
        <w:t>Periodically review and update the emergency plan and procedures with the children to accommodate any changes, such as a new home, school, or family members.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Reassurance</w:t>
      </w:r>
    </w:p>
    <w:p>
      <w:r>
        <w:t>Throughout the process, provide reassurance to maintain a calm and supportive environment. Avoid inducing fear while emphasizing the importance of preparedness.</w:t>
      </w:r>
    </w:p>
    <w:p>
      <w:pPr>
        <w:pStyle w:val="Heading3"/>
      </w:pPr>
      <w:r>
        <w:t>Child Participation</w:t>
      </w:r>
    </w:p>
    <w:p>
      <w:r>
        <w:t>Encourage active participation from the children in every step to enhance their engagement and understanding of emergency preparedness.</w:t>
      </w:r>
    </w:p>
    <w:p>
      <w:pPr>
        <w:pStyle w:val="Heading3"/>
      </w:pPr>
      <w:r>
        <w:t>Information Updates</w:t>
      </w:r>
    </w:p>
    <w:p>
      <w:r>
        <w:t>Keep contact information and emergency kits updated, especially as children grow and their needs change.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