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Enforcing Intellectual Property Rights</w:t>
      </w:r>
    </w:p>
    <w:p>
      <w:r>
        <w:t>A guide detailing the methods and strategies for enforcing intellectual property (IP) rights. The process covers litigation, issuing cease and desist letters, and pursuing international enforcement measures.</w:t>
      </w:r>
    </w:p>
    <w:p/>
    <w:p>
      <w:pPr>
        <w:pStyle w:val="Heading3"/>
      </w:pPr>
      <w:r>
        <w:t>Step 1: Assessment</w:t>
      </w:r>
    </w:p>
    <w:p>
      <w:r>
        <w:t>Evaluate the infringement claim by reviewing the intellectual property portfolio and the accused infringing activities. Ensure that the IP rights are properly registered and enforceable.</w:t>
      </w:r>
    </w:p>
    <w:p>
      <w:pPr>
        <w:pStyle w:val="Heading3"/>
      </w:pPr>
      <w:r>
        <w:t>Step 2: Cease and Desist</w:t>
      </w:r>
    </w:p>
    <w:p>
      <w:r>
        <w:t>Draft and send a cease and desist letter to the infringer. This letter should identify the IP right, the alleged infringement, and demand that the infringer stop their activities or face legal action.</w:t>
      </w:r>
    </w:p>
    <w:p>
      <w:pPr>
        <w:pStyle w:val="Heading3"/>
      </w:pPr>
      <w:r>
        <w:t>Step 3: Negotiation</w:t>
      </w:r>
    </w:p>
    <w:p>
      <w:r>
        <w:t>Engage in negotiations with the infringer to try and reach an out-of-court settlement. Focus on resolving the dispute through licensing agreements or other arrangements that respect the IP rights.</w:t>
      </w:r>
    </w:p>
    <w:p>
      <w:pPr>
        <w:pStyle w:val="Heading3"/>
      </w:pPr>
      <w:r>
        <w:t>Step 4: Litigation Preparation</w:t>
      </w:r>
    </w:p>
    <w:p>
      <w:r>
        <w:t>If negotiations fail, prepare for litigation. Gather evidence, consult with intellectual property lawyers, and develop a legal strategy for prosecuting the case in court.</w:t>
      </w:r>
    </w:p>
    <w:p>
      <w:pPr>
        <w:pStyle w:val="Heading3"/>
      </w:pPr>
      <w:r>
        <w:t>Step 5: Legal Action</w:t>
      </w:r>
    </w:p>
    <w:p>
      <w:r>
        <w:t>File a lawsuit in the appropriate court. Follow the judicial process which includes filing a complaint, discovery, trial, and if successful, enforcement of judgment.</w:t>
      </w:r>
    </w:p>
    <w:p>
      <w:pPr>
        <w:pStyle w:val="Heading3"/>
      </w:pPr>
      <w:r>
        <w:t>Step 6: International Enforcement</w:t>
      </w:r>
    </w:p>
    <w:p>
      <w:r>
        <w:t>For international infringements, work with legal counsel to understand the processes and laws in the country of the infringement. Pursue actions through international agreements or local enforcement.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Documentation</w:t>
      </w:r>
    </w:p>
    <w:p>
      <w:r>
        <w:t>Keep all documentation of the IP rights, the infringement, and correspondence with the infringer for legal evidence and reference.</w:t>
      </w:r>
    </w:p>
    <w:p>
      <w:pPr>
        <w:pStyle w:val="Heading3"/>
      </w:pPr>
      <w:r>
        <w:t>Expert Advice</w:t>
      </w:r>
    </w:p>
    <w:p>
      <w:r>
        <w:t>Seeking advice from intellectual property experts or legal professionals is crucial, as IP law is complex and varies by jurisdiction.</w:t>
      </w:r>
    </w:p>
    <w:p>
      <w:pPr>
        <w:pStyle w:val="Heading3"/>
      </w:pPr>
      <w:r>
        <w:t>Cost-Benefit</w:t>
      </w:r>
    </w:p>
    <w:p>
      <w:r>
        <w:t>Before proceeding with enforcement actions, evaluate the cost-benefit of the different enforcement options to ensure that the benefits outweigh the costs involved.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