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Cultivating Strong Work Ethic</w:t>
      </w:r>
    </w:p>
    <w:p>
      <w:r>
        <w:t>This playbook provides a series of steps to build a strong work ethic, highlighting methods for fostering dedication and maintaining a positive attitude towards work responsibilities.</w:t>
      </w:r>
    </w:p>
    <w:p/>
    <w:p>
      <w:pPr>
        <w:pStyle w:val="Heading3"/>
      </w:pPr>
      <w:r>
        <w:t>Step 1: Self-Assessment</w:t>
      </w:r>
    </w:p>
    <w:p>
      <w:r>
        <w:t>Begin by understanding your current work ethic. Analyze your strengths and weaknesses with regard to your dedication, discipline, professionalism, and accountability.</w:t>
      </w:r>
    </w:p>
    <w:p>
      <w:pPr>
        <w:pStyle w:val="Heading3"/>
      </w:pPr>
      <w:r>
        <w:t>Step 2: Goal Setting</w:t>
      </w:r>
    </w:p>
    <w:p>
      <w:r>
        <w:t>Set clear, achievable goals for improving your work ethic. Ensure they are specific, measurable, attainable, relevant, and time-bound (SMART goals).</w:t>
      </w:r>
    </w:p>
    <w:p>
      <w:pPr>
        <w:pStyle w:val="Heading3"/>
      </w:pPr>
      <w:r>
        <w:t>Step 3: Prioritization</w:t>
      </w:r>
    </w:p>
    <w:p>
      <w:r>
        <w:t>Prioritize your tasks and responsibilities. Focus on high-impact activities that align with your goals and personal growth.</w:t>
      </w:r>
    </w:p>
    <w:p>
      <w:pPr>
        <w:pStyle w:val="Heading3"/>
      </w:pPr>
      <w:r>
        <w:t>Step 4: Time Management</w:t>
      </w:r>
    </w:p>
    <w:p>
      <w:r>
        <w:t>Organize your time effectively. Use tools and techniques such as to-do lists, schedules, time-blocking, or the Eisenhower Matrix to manage your workload.</w:t>
      </w:r>
    </w:p>
    <w:p>
      <w:pPr>
        <w:pStyle w:val="Heading3"/>
      </w:pPr>
      <w:r>
        <w:t>Step 5: Proactive Habits</w:t>
      </w:r>
    </w:p>
    <w:p>
      <w:r>
        <w:t>Develop proactive work habits. This includes taking initiative, seeking out learning opportunities, and consistently striving for excellence in your work.</w:t>
      </w:r>
    </w:p>
    <w:p>
      <w:pPr>
        <w:pStyle w:val="Heading3"/>
      </w:pPr>
      <w:r>
        <w:t>Step 6: Adaptability</w:t>
      </w:r>
    </w:p>
    <w:p>
      <w:r>
        <w:t>Cultivate adaptability by being open to change and willing to acquire new skills. Embrace challenges as opportunities for growth.</w:t>
      </w:r>
    </w:p>
    <w:p>
      <w:pPr>
        <w:pStyle w:val="Heading3"/>
      </w:pPr>
      <w:r>
        <w:t>Step 7: Feedback</w:t>
      </w:r>
    </w:p>
    <w:p>
      <w:r>
        <w:t>Regularly seek and constructively respond to feedback to improve your performance and work ethic. Use criticism as a tool for personal and professional development.</w:t>
      </w:r>
    </w:p>
    <w:p>
      <w:pPr>
        <w:pStyle w:val="Heading3"/>
      </w:pPr>
      <w:r>
        <w:t>Step 8: Positivity</w:t>
      </w:r>
    </w:p>
    <w:p>
      <w:r>
        <w:t>Maintain a positive outlook towards work. Practice gratitude and remind yourself of the rewards and benefits that your work brings to your life.</w:t>
      </w:r>
    </w:p>
    <w:p>
      <w:pPr>
        <w:pStyle w:val="Heading3"/>
      </w:pPr>
      <w:r>
        <w:t>Step 9: Work-Life Balance</w:t>
      </w:r>
    </w:p>
    <w:p>
      <w:r>
        <w:t>Ensure a healthy work-life balance by setting boundaries and taking time to recharge. Avoid burnout by incorporating leisure and family time into your routine.</w:t>
      </w:r>
    </w:p>
    <w:p>
      <w:pPr>
        <w:pStyle w:val="Heading3"/>
      </w:pPr>
      <w:r>
        <w:t>Step 10: Reflection</w:t>
      </w:r>
    </w:p>
    <w:p>
      <w:r>
        <w:t>Regularly reflect on your progress. Assess the impact of the changes you've made on your work ethic and adjust your strategies accordingly.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Consistency is key to developing a strong work ethic. Practice these steps daily to instill good habits and attitudes.</w:t>
      </w:r>
    </w:p>
    <w:p>
      <w:pPr>
        <w:pStyle w:val="Heading3"/>
      </w:pPr>
      <w:r>
        <w:t>Patience</w:t>
      </w:r>
    </w:p>
    <w:p>
      <w:r>
        <w:t>Bear in mind that building a strong work ethic is a process that takes time. Be patient with your progress and don't rush the process.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