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Kids Budgeting Education</w:t>
      </w:r>
    </w:p>
    <w:p>
      <w:r>
        <w:t>This playbook outlines a step-by-step approach to teaching kids about budgeting and saving. It emphasizes the importance of starting financial education early, with practical methods to instill good money management habits in children.</w:t>
      </w:r>
    </w:p>
    <w:p/>
    <w:p>
      <w:pPr>
        <w:pStyle w:val="Heading3"/>
      </w:pPr>
      <w:r>
        <w:t>Step 1: Introduction</w:t>
      </w:r>
    </w:p>
    <w:p>
      <w:r>
        <w:t>Begin by introducing the concept of money to the child. Discuss the difference between needs and wants, the value of money, and how it is earned.</w:t>
      </w:r>
    </w:p>
    <w:p>
      <w:pPr>
        <w:pStyle w:val="Heading3"/>
      </w:pPr>
      <w:r>
        <w:t>Step 2: Income Basics</w:t>
      </w:r>
    </w:p>
    <w:p>
      <w:r>
        <w:t>Explain how money is earned, such as through a job or allowance. Use examples relevant to their age and understanding.</w:t>
      </w:r>
    </w:p>
    <w:p>
      <w:pPr>
        <w:pStyle w:val="Heading3"/>
      </w:pPr>
      <w:r>
        <w:t>Step 3: Budget Creation</w:t>
      </w:r>
    </w:p>
    <w:p>
      <w:r>
        <w:t>Help the child create a simple budget. Work on identifying and categorizing expenses such as savings, educational tools, toys, or charitable giving.</w:t>
      </w:r>
    </w:p>
    <w:p>
      <w:pPr>
        <w:pStyle w:val="Heading3"/>
      </w:pPr>
      <w:r>
        <w:t>Step 4: Savings Plan</w:t>
      </w:r>
    </w:p>
    <w:p>
      <w:r>
        <w:t>Teach the importance of saving. Open a savings account in their name if possible, and discuss long-term goals versus immediate gratification.</w:t>
      </w:r>
    </w:p>
    <w:p>
      <w:pPr>
        <w:pStyle w:val="Heading3"/>
      </w:pPr>
      <w:r>
        <w:t>Step 5: Smart Spending</w:t>
      </w:r>
    </w:p>
    <w:p>
      <w:r>
        <w:t>Encourage smart spending habits. Show them how to compare prices, look for deals, and understand the concept of quality over quantity.</w:t>
      </w:r>
    </w:p>
    <w:p>
      <w:pPr>
        <w:pStyle w:val="Heading3"/>
      </w:pPr>
      <w:r>
        <w:t>Step 6: Tracking Money</w:t>
      </w:r>
    </w:p>
    <w:p>
      <w:r>
        <w:t>Introduce tools and methods for tracking income and expenses. Use a piggy bank, jars labeled with spending categories, or simple apps designed for kids.</w:t>
      </w:r>
    </w:p>
    <w:p>
      <w:pPr>
        <w:pStyle w:val="Heading3"/>
      </w:pPr>
      <w:r>
        <w:t>Step 7: Regular Reviews</w:t>
      </w:r>
    </w:p>
    <w:p>
      <w:r>
        <w:t>Schedule regular times to review the budget together, adjust as needed, and discuss financial goals and progress.</w:t>
      </w:r>
    </w:p>
    <w:p>
      <w:pPr>
        <w:pStyle w:val="Heading3"/>
      </w:pPr>
      <w:r>
        <w:t>Step 8: Real-Life Practice</w:t>
      </w:r>
    </w:p>
    <w:p>
      <w:r>
        <w:t>Provide opportunities for the child to earn money and make spending decisions, within controlled environments, to practice their new skills.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Age Adaptation</w:t>
      </w:r>
    </w:p>
    <w:p>
      <w:r>
        <w:t>The teaching approaches and complexity of concepts should be adapted to the child's age and level of understanding.</w:t>
      </w:r>
    </w:p>
    <w:p>
      <w:pPr>
        <w:pStyle w:val="Heading3"/>
      </w:pPr>
      <w:r>
        <w:t>Patience</w:t>
      </w:r>
    </w:p>
    <w:p>
      <w:r>
        <w:t>It’s important to be patient and consistent. Children may take time to fully grasp financial concepts.</w:t>
      </w:r>
    </w:p>
    <w:p>
      <w:pPr>
        <w:pStyle w:val="Heading3"/>
      </w:pPr>
      <w:r>
        <w:t>Lead by Example</w:t>
      </w:r>
    </w:p>
    <w:p>
      <w:r>
        <w:t>Model good financial behavior. Children learn a lot by observing adults, so ensure that your own money management practices are worth imitating.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