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Quantitative Investment Fundamentals</w:t>
      </w:r>
    </w:p>
    <w:p>
      <w:r>
        <w:t>This playbook outlines the fundamental steps to grasp the basics of quantitative investment strategies. It includes an introduction to algorithm-based trading and the utilization of big data to inform investment decisions.</w:t>
      </w:r>
    </w:p>
    <w:p/>
    <w:p>
      <w:pPr>
        <w:pStyle w:val="Heading3"/>
      </w:pPr>
      <w:r>
        <w:t>Step 1: Understand Concepts</w:t>
      </w:r>
    </w:p>
    <w:p>
      <w:r>
        <w:t>Familiarize yourself with the core concepts of quantitative investing. This includes statistical and mathematical models, algorithm-based trading strategies, and data-driven decision making.</w:t>
      </w:r>
    </w:p>
    <w:p>
      <w:pPr>
        <w:pStyle w:val="Heading3"/>
      </w:pPr>
      <w:r>
        <w:t>Step 2: Study Algorithms</w:t>
      </w:r>
    </w:p>
    <w:p>
      <w:r>
        <w:t>Learn about various trading algorithms and models that are commonly used in the industry. Study how they are developed, tested, and applied to real-world trading scenarios.</w:t>
      </w:r>
    </w:p>
    <w:p>
      <w:pPr>
        <w:pStyle w:val="Heading3"/>
      </w:pPr>
      <w:r>
        <w:t>Step 3: Explore Big Data</w:t>
      </w:r>
    </w:p>
    <w:p>
      <w:r>
        <w:t>Explore the use of big data in quantitative investing. Understanding how to collect, process, and analyze large datasets to gain investment insights is crucial.</w:t>
      </w:r>
    </w:p>
    <w:p>
      <w:pPr>
        <w:pStyle w:val="Heading3"/>
      </w:pPr>
      <w:r>
        <w:t>Step 4: Backtesting</w:t>
      </w:r>
    </w:p>
    <w:p>
      <w:r>
        <w:t>Engage in backtesting procedures to evaluate the effectiveness of trading strategies using historical data. This is to ensure that the models have a statistical edge.</w:t>
      </w:r>
    </w:p>
    <w:p>
      <w:pPr>
        <w:pStyle w:val="Heading3"/>
      </w:pPr>
      <w:r>
        <w:t>Step 5: Risk Management</w:t>
      </w:r>
    </w:p>
    <w:p>
      <w:r>
        <w:t>Implement risk management techniques to mitigate potential losses. Learn about portfolio diversification, stop-loss orders, and position sizing within the context of quantitative trading.</w:t>
      </w:r>
    </w:p>
    <w:p>
      <w:pPr>
        <w:pStyle w:val="Heading3"/>
      </w:pPr>
      <w:r>
        <w:t>Step 6: Continuous Learning</w:t>
      </w:r>
    </w:p>
    <w:p>
      <w:r>
        <w:t>Stay updated with the latest trends and advancements in quantitative finance. Continuous education is key due to the rapidly evolving nature of technologies and algorithms in trading.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Proficiency</w:t>
      </w:r>
    </w:p>
    <w:p>
      <w:r>
        <w:t>Develop proficiency in software and programming languages (like Python and R) that are popular tools in the development of quantitative trading strategies.</w:t>
      </w:r>
    </w:p>
    <w:p>
      <w:pPr>
        <w:pStyle w:val="Heading3"/>
      </w:pPr>
      <w:r>
        <w:t>Regulations Awareness</w:t>
      </w:r>
    </w:p>
    <w:p>
      <w:r>
        <w:t>Stay informed about financial regulations and compliance requirements relevant to algorithmic trading to ensure all activities are within legal frameworks.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