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VPN Setup Guide</w:t>
      </w:r>
    </w:p>
    <w:p>
      <w:r>
        <w:t>This guide provides detailed instructions on how to set up a Virtual Private Network (VPN) for secure remote access. It covers configuring the server, setting up clients, and troubleshooting common connectivity issues.</w:t>
      </w:r>
    </w:p>
    <w:p/>
    <w:p>
      <w:pPr>
        <w:pStyle w:val="Heading3"/>
      </w:pPr>
      <w:r>
        <w:t>Step 1: Server Configuration</w:t>
      </w:r>
    </w:p>
    <w:p>
      <w:r>
        <w:t>Select and install VPN server software on a dedicated machine or virtual instance. Configure networking and security settings, such as IP ranges, encryption protocols, and authentication methods. Ensure the server has a static IP address or a Dynamic DNS setup.</w:t>
      </w:r>
    </w:p>
    <w:p>
      <w:pPr>
        <w:pStyle w:val="Heading3"/>
      </w:pPr>
      <w:r>
        <w:t>Step 2: Client Setup</w:t>
      </w:r>
    </w:p>
    <w:p>
      <w:r>
        <w:t>Install VPN client software on remote devices needing access. Input server details including IP address or domain, and user authentication credentials. Configure client-side encryption and networking settings to match the server.</w:t>
      </w:r>
    </w:p>
    <w:p>
      <w:pPr>
        <w:pStyle w:val="Heading3"/>
      </w:pPr>
      <w:r>
        <w:t>Step 3: Testing Connection</w:t>
      </w:r>
    </w:p>
    <w:p>
      <w:r>
        <w:t>Initiate a VPN connection from the client device. Verify that the connection is successful and that the device can access network resources.</w:t>
      </w:r>
    </w:p>
    <w:p>
      <w:pPr>
        <w:pStyle w:val="Heading3"/>
      </w:pPr>
      <w:r>
        <w:t>Step 4: Troubleshooting</w:t>
      </w:r>
    </w:p>
    <w:p>
      <w:r>
        <w:t>If connectivity issues occur, check firewall settings, server logs, and client configuration for errors. Test network paths and ensure proper routing of VPN traffic. Adjust encryption and authentication settings if necessary.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Security Best Practices</w:t>
      </w:r>
    </w:p>
    <w:p>
      <w:r>
        <w:t>Regularly update all VPN-related software to patch vulnerabilities. Use strong encryption protocols and complex authentication passwords or certificates.</w:t>
      </w:r>
    </w:p>
    <w:p>
      <w:pPr>
        <w:pStyle w:val="Heading3"/>
      </w:pPr>
      <w:r>
        <w:t>Backup Configurations</w:t>
      </w:r>
    </w:p>
    <w:p>
      <w:r>
        <w:t>Regularly back up your VPN server and client configurations to recover quickly from any software or hardware failures.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