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Sustainable Cookware Guide</w:t>
      </w:r>
    </w:p>
    <w:p>
      <w:r>
        <w:t>This guide provides a series of steps for selecting and maintaining eco-friendly cookware. It aims to reduce health risks and minimize environmental impact associated with cooking utensils.</w:t>
      </w:r>
    </w:p>
    <w:p/>
    <w:p>
      <w:pPr>
        <w:pStyle w:val="Heading3"/>
      </w:pPr>
      <w:r>
        <w:t>Step 1: Research</w:t>
      </w:r>
    </w:p>
    <w:p>
      <w:r>
        <w:t>Investigate the different types of cookware materials and their environmental impacts. Consider factors such as durability, recyclability, and the manufacturing process.</w:t>
      </w:r>
    </w:p>
    <w:p>
      <w:pPr>
        <w:pStyle w:val="Heading3"/>
      </w:pPr>
      <w:r>
        <w:t>Step 2: Assess Needs</w:t>
      </w:r>
    </w:p>
    <w:p>
      <w:r>
        <w:t>Evaluate your cooking habits and requirements. Keep in mind the types of dishes you frequently prepare and the heat sources you use.</w:t>
      </w:r>
    </w:p>
    <w:p>
      <w:pPr>
        <w:pStyle w:val="Heading3"/>
      </w:pPr>
      <w:r>
        <w:t>Step 3: Check Safety</w:t>
      </w:r>
    </w:p>
    <w:p>
      <w:r>
        <w:t>Ensure the cookware you're considering is free from harmful chemicals like PFOA, PFOS, and lead. Look for certifications that guarantee safety.</w:t>
      </w:r>
    </w:p>
    <w:p>
      <w:pPr>
        <w:pStyle w:val="Heading3"/>
      </w:pPr>
      <w:r>
        <w:t>Step 4: Compare Brands</w:t>
      </w:r>
    </w:p>
    <w:p>
      <w:r>
        <w:t>Examine various brands for their sustainability practices, reputation, and product reviews from other consumers.</w:t>
      </w:r>
    </w:p>
    <w:p>
      <w:pPr>
        <w:pStyle w:val="Heading3"/>
      </w:pPr>
      <w:r>
        <w:t>Step 5: Purchase</w:t>
      </w:r>
    </w:p>
    <w:p>
      <w:r>
        <w:t>Choose cookware made from eco-friendly and safe materials. Prefer items with a lower environmental footprint and buy from brands with responsible practices.</w:t>
      </w:r>
    </w:p>
    <w:p>
      <w:pPr>
        <w:pStyle w:val="Heading3"/>
      </w:pPr>
      <w:r>
        <w:t>Step 6: Use Properly</w:t>
      </w:r>
    </w:p>
    <w:p>
      <w:r>
        <w:t>Follow the manufacturer’s guidelines for the best cooking practices and maintenance to extend the life of your cookware.</w:t>
      </w:r>
    </w:p>
    <w:p>
      <w:pPr>
        <w:pStyle w:val="Heading3"/>
      </w:pPr>
      <w:r>
        <w:t>Step 7: Maintain Regularly</w:t>
      </w:r>
    </w:p>
    <w:p>
      <w:r>
        <w:t>Clean cookware after each use, avoid using metal utensils on non-stick surfaces, and store properly to prevent damage.</w:t>
      </w:r>
    </w:p>
    <w:p>
      <w:pPr>
        <w:pStyle w:val="Heading3"/>
      </w:pPr>
      <w:r>
        <w:t>Step 8: Recycle Responsibly</w:t>
      </w:r>
    </w:p>
    <w:p>
      <w:r>
        <w:t>Once the cookware is no longer usable, dispose of it following local recycling guidelines or through programs offered by some cookware brands.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Lifespan Consideration</w:t>
      </w:r>
    </w:p>
    <w:p>
      <w:r>
        <w:t>Long-lasting cookware may have a higher upfront cost but can be more sustainable over time, reducing waste and the need for frequent replacements.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