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Pantry Organization</w:t>
      </w:r>
    </w:p>
    <w:p>
      <w:r>
        <w:t>This playbook describes a methodical approach to arranging a pantry. The process ensures that food items are visible, easily accessible, and stored in an orderly fashion.</w:t>
      </w:r>
    </w:p>
    <w:p/>
    <w:p>
      <w:pPr>
        <w:pStyle w:val="Heading3"/>
      </w:pPr>
      <w:r>
        <w:t>Step 1: Empty Pantry</w:t>
      </w:r>
    </w:p>
    <w:p>
      <w:r>
        <w:t>Remove all items from your pantry, placing them on a large surface such as a dining table or countertop. This will give you a clear view of the space and allow you to clean and assess what you have.</w:t>
      </w:r>
    </w:p>
    <w:p>
      <w:pPr>
        <w:pStyle w:val="Heading3"/>
      </w:pPr>
      <w:r>
        <w:t>Step 2: Clean Shelves</w:t>
      </w:r>
    </w:p>
    <w:p>
      <w:r>
        <w:t>With the pantry emptied, thoroughly clean all the shelves, walls, and floor. Wipe down with a damp cloth and mild cleaner, then dry with a clean towel or let air dry.</w:t>
      </w:r>
    </w:p>
    <w:p>
      <w:pPr>
        <w:pStyle w:val="Heading3"/>
      </w:pPr>
      <w:r>
        <w:t>Step 3: Sort Items</w:t>
      </w:r>
    </w:p>
    <w:p>
      <w:r>
        <w:t>Categorize all the items you’ve removed into groups such as baking supplies, canned goods, snacks, etc. Check for expired items and dispose of them, and make a note of items you need to restock.</w:t>
      </w:r>
    </w:p>
    <w:p>
      <w:pPr>
        <w:pStyle w:val="Heading3"/>
      </w:pPr>
      <w:r>
        <w:t>Step 4: Plan Layout</w:t>
      </w:r>
    </w:p>
    <w:p>
      <w:r>
        <w:t>Consider the frequency of use and group related items together when planning the layout of your pantry. Decide on a configuration that places frequently used items at eye level and within easy reach.</w:t>
      </w:r>
    </w:p>
    <w:p>
      <w:pPr>
        <w:pStyle w:val="Heading3"/>
      </w:pPr>
      <w:r>
        <w:t>Step 5: Containerize</w:t>
      </w:r>
    </w:p>
    <w:p>
      <w:r>
        <w:t>Use clear containers, baskets, or bins to store categorized items. This helps to keep items visible and contained, making it easier to maintain organization. Label the containers for quick identification.</w:t>
      </w:r>
    </w:p>
    <w:p>
      <w:pPr>
        <w:pStyle w:val="Heading3"/>
      </w:pPr>
      <w:r>
        <w:t>Step 6: Restock Pantry</w:t>
      </w:r>
    </w:p>
    <w:p>
      <w:r>
        <w:t>Place all items back into the pantry according to the layout plan you've created. Ensure everything is visible and accessible, with heavier items on lower shelves if possible.</w:t>
      </w:r>
    </w:p>
    <w:p>
      <w:pPr>
        <w:pStyle w:val="Heading3"/>
      </w:pPr>
      <w:r>
        <w:t>Step 7: Maintain Order</w:t>
      </w:r>
    </w:p>
    <w:p>
      <w:r>
        <w:t>Make a habit of returning items to their designated spots after use. Regularly review and reorganize the pantry to keep it tidy and to prevent clutter from accumulating.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Labeling Tip</w:t>
      </w:r>
    </w:p>
    <w:p>
      <w:r>
        <w:t>Using a label maker or chalkboard labels can make the identification of items easier and more aesthetically pleasing.</w:t>
      </w:r>
    </w:p>
    <w:p>
      <w:pPr>
        <w:pStyle w:val="Heading3"/>
      </w:pPr>
      <w:r>
        <w:t>Restock Note</w:t>
      </w:r>
    </w:p>
    <w:p>
      <w:r>
        <w:t>When restocking items, place newer items towards the back and older items up front to help with rotation and prevent food from expiring.</w:t>
      </w:r>
    </w:p>
    <w:p>
      <w:pPr>
        <w:pStyle w:val="Heading3"/>
      </w:pPr>
      <w:r>
        <w:t>Measurement</w:t>
      </w:r>
    </w:p>
    <w:p>
      <w:r>
        <w:t>Before purchasing containers, measure the shelves’ width and depth to ensure the containers will fit properly.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