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Incorporating AR into Events</w:t>
      </w:r>
    </w:p>
    <w:p>
      <w:r>
        <w:t>This playbook describes a step-by-step approach to integrating augmented reality (AR) features into events. It aims to enhance attendee engagement by providing immersive experiences through the thoughtful implementation of AR technology.</w:t>
      </w:r>
    </w:p>
    <w:p/>
    <w:p>
      <w:pPr>
        <w:pStyle w:val="Heading3"/>
      </w:pPr>
      <w:r>
        <w:t>Step 1: Objective Setting</w:t>
      </w:r>
    </w:p>
    <w:p>
      <w:r>
        <w:t>Determine the goals for incorporating AR into the event. Decide what kind of experience you want to provide and how AR can help enhance the event for attendees.</w:t>
      </w:r>
    </w:p>
    <w:p>
      <w:pPr>
        <w:pStyle w:val="Heading3"/>
      </w:pPr>
      <w:r>
        <w:t>Step 2: Technology Assessment</w:t>
      </w:r>
    </w:p>
    <w:p>
      <w:r>
        <w:t>Evaluate and select appropriate AR technology and platforms. Consider factors such as compatibility with existing systems, ease of use, and the level of immersion they provide.</w:t>
      </w:r>
    </w:p>
    <w:p>
      <w:pPr>
        <w:pStyle w:val="Heading3"/>
      </w:pPr>
      <w:r>
        <w:t>Step 3: Content Creation</w:t>
      </w:r>
    </w:p>
    <w:p>
      <w:r>
        <w:t>Develop the AR content that will be featured at the event. This may include 3D models, animations, interactive games, or informative overlays that align with the event's theme.</w:t>
      </w:r>
    </w:p>
    <w:p>
      <w:pPr>
        <w:pStyle w:val="Heading3"/>
      </w:pPr>
      <w:r>
        <w:t>Step 4: Infrastructure Setup</w:t>
      </w:r>
    </w:p>
    <w:p>
      <w:r>
        <w:t>Prepare the physical and digital infrastructure needed for AR. This includes high-speed internet, AR hardware (like headsets or mobile devices), and any necessary physical installations or markers at the venue.</w:t>
      </w:r>
    </w:p>
    <w:p>
      <w:pPr>
        <w:pStyle w:val="Heading3"/>
      </w:pPr>
      <w:r>
        <w:t>Step 5: Testing &amp; Iteration</w:t>
      </w:r>
    </w:p>
    <w:p>
      <w:r>
        <w:t>Test the AR implementation thoroughly before the event to troubleshoot and refine. Ensure that every element works smoothly and that attendee interaction is intuitive and engaging.</w:t>
      </w:r>
    </w:p>
    <w:p>
      <w:pPr>
        <w:pStyle w:val="Heading3"/>
      </w:pPr>
      <w:r>
        <w:t>Step 6: Staff Training</w:t>
      </w:r>
    </w:p>
    <w:p>
      <w:r>
        <w:t>Train staff and volunteers on how to assist attendees with the AR features. They should know how to operate the technology and help users navigate any potential issues.</w:t>
      </w:r>
    </w:p>
    <w:p>
      <w:pPr>
        <w:pStyle w:val="Heading3"/>
      </w:pPr>
      <w:r>
        <w:t>Step 7: Promotion</w:t>
      </w:r>
    </w:p>
    <w:p>
      <w:r>
        <w:t>Promote the AR elements of the event in advance to create anticipation. Use multimedia marketing campaigns to tease the AR experiences and explain how attendees can participate.</w:t>
      </w:r>
    </w:p>
    <w:p>
      <w:pPr>
        <w:pStyle w:val="Heading3"/>
      </w:pPr>
      <w:r>
        <w:t>Step 8: On-site Support</w:t>
      </w:r>
    </w:p>
    <w:p>
      <w:r>
        <w:t>Provide on-site support during the event to assist attendees with using the AR features. Have knowledgeable staff available to answer questions and resolve any technical difficulties.</w:t>
      </w:r>
    </w:p>
    <w:p>
      <w:pPr>
        <w:pStyle w:val="Heading3"/>
      </w:pPr>
      <w:r>
        <w:t>Step 9: Feedback Collection</w:t>
      </w:r>
    </w:p>
    <w:p>
      <w:r>
        <w:t>Gather feedback from attendees regarding their AR experience during and after the event. Use surveys, interviews, or digital analytics to understand what worked and what can be improved.</w:t>
      </w:r>
    </w:p>
    <w:p>
      <w:pPr>
        <w:pStyle w:val="Heading3"/>
      </w:pPr>
      <w:r>
        <w:t>Step 10: Post-Event Analysis</w:t>
      </w:r>
    </w:p>
    <w:p>
      <w:r>
        <w:t>Analyze the data and feedback collected to assess the impact of the AR features. Determine if the objectives were met and identify lessons learned for future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Budget Considerations</w:t>
      </w:r>
    </w:p>
    <w:p>
      <w:r>
        <w:t>Keep in mind the budget for integrating AR during the early planning stages to ensure it aligns with the overall event funding.</w:t>
      </w:r>
    </w:p>
    <w:p>
      <w:pPr>
        <w:pStyle w:val="Heading3"/>
      </w:pPr>
      <w:r>
        <w:t>Audience Awareness</w:t>
      </w:r>
    </w:p>
    <w:p>
      <w:r>
        <w:t>Consider the demographic and tech-savviness of your audience when choosing the complexity and type of AR experiences to offer.</w:t>
      </w:r>
    </w:p>
    <w:p>
      <w:pPr>
        <w:pStyle w:val="Heading3"/>
      </w:pPr>
      <w:r>
        <w:t>Legal Compliance</w:t>
      </w:r>
    </w:p>
    <w:p>
      <w:r>
        <w:t>Ensure that all AR content complies with copyright laws and regulations, especially when using third-party assets or intellectual property.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