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Cloud Compliance Strategy</w:t>
      </w:r>
    </w:p>
    <w:p>
      <w:r>
        <w:t>This playbook outlines the procedures to understand and comply with legal and regulatory requirements in the context of cloud services. It's designed to help ensure that cloud usage is in line with specific industry regulations and legal standards.</w:t>
      </w:r>
    </w:p>
    <w:p/>
    <w:p>
      <w:pPr>
        <w:pStyle w:val="Heading3"/>
      </w:pPr>
      <w:r>
        <w:t>Step 1: Identify Regulations</w:t>
      </w:r>
    </w:p>
    <w:p>
      <w:r>
        <w:t>Begin by identifying all relevant legal and regulatory requirements that apply to your industry and the type of data you handle. This can include federal, state, and international laws.</w:t>
      </w:r>
    </w:p>
    <w:p>
      <w:pPr>
        <w:pStyle w:val="Heading3"/>
      </w:pPr>
      <w:r>
        <w:t>Step 2: Choose Providers</w:t>
      </w:r>
    </w:p>
    <w:p>
      <w:r>
        <w:t>Select cloud service providers that offer compliance with the identified regulations. Ensure they have the necessary certifications and compliance reports.</w:t>
      </w:r>
    </w:p>
    <w:p>
      <w:pPr>
        <w:pStyle w:val="Heading3"/>
      </w:pPr>
      <w:r>
        <w:t>Step 3: Conduct Assessments</w:t>
      </w:r>
    </w:p>
    <w:p>
      <w:r>
        <w:t>Assess your internal processes and cloud architectures to ensure they align with regulatory requirements. This may involve mapping data flows and reviewing security controls.</w:t>
      </w:r>
    </w:p>
    <w:p>
      <w:pPr>
        <w:pStyle w:val="Heading3"/>
      </w:pPr>
      <w:r>
        <w:t>Step 4: Implement Controls</w:t>
      </w:r>
    </w:p>
    <w:p>
      <w:r>
        <w:t>Based on the assessments, implement the necessary controls to comply with the regulations. This could include encryption, access controls, and data loss prevention mechanisms.</w:t>
      </w:r>
    </w:p>
    <w:p>
      <w:pPr>
        <w:pStyle w:val="Heading3"/>
      </w:pPr>
      <w:r>
        <w:t>Step 5: Train Employees</w:t>
      </w:r>
    </w:p>
    <w:p>
      <w:r>
        <w:t>Educate your employees about compliance requirements and policies. Regular training should be conducted to keep them informed about their responsibilities and any changes in regulations.</w:t>
      </w:r>
    </w:p>
    <w:p>
      <w:pPr>
        <w:pStyle w:val="Heading3"/>
      </w:pPr>
      <w:r>
        <w:t>Step 6: Regular Audits</w:t>
      </w:r>
    </w:p>
    <w:p>
      <w:r>
        <w:t>Perform regular audits to ensure ongoing compliance. This can include both internal audits and third-party audits from certified bodies.</w:t>
      </w:r>
    </w:p>
    <w:p>
      <w:pPr>
        <w:pStyle w:val="Heading3"/>
      </w:pPr>
      <w:r>
        <w:t>Step 7: Maintain Documentation</w:t>
      </w:r>
    </w:p>
    <w:p>
      <w:r>
        <w:t>Keep comprehensive records of compliance efforts, including audits, training records, and correspondence with cloud providers. This documentation is critical in case of regulatory inquiries.</w:t>
      </w:r>
    </w:p>
    <w:p>
      <w:pPr>
        <w:pStyle w:val="Heading3"/>
      </w:pPr>
      <w:r>
        <w:t>Step 8: Update Policies</w:t>
      </w:r>
    </w:p>
    <w:p>
      <w:r>
        <w:t>Regularly review and update your compliance policies to keep up with the changing regulatory landscape. Adapt your compliance program as needed.</w:t>
      </w:r>
    </w:p>
    <w:p/>
    <w:p>
      <w:pPr>
        <w:pStyle w:val="Heading2"/>
      </w:pPr>
      <w:r>
        <w:t>General Notes</w:t>
      </w:r>
    </w:p>
    <w:p>
      <w:pPr>
        <w:pStyle w:val="Heading3"/>
      </w:pPr>
      <w:r>
        <w:t>Legal Consultation</w:t>
      </w:r>
    </w:p>
    <w:p>
      <w:r>
        <w:t>It is advisable to work with a legal expert who specializes in cyber law to ensure comprehensive understanding and adherence to all regulations.</w:t>
      </w:r>
    </w:p>
    <w:p>
      <w:pPr>
        <w:pStyle w:val="Heading3"/>
      </w:pPr>
      <w:r>
        <w:t>Technology Solutions</w:t>
      </w:r>
    </w:p>
    <w:p>
      <w:r>
        <w:t>Consider utilizing specialized software that aids in compliance management, such as tools for monitoring, logging, and reporting.</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