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Wooden Chess Set Crafting</w:t>
      </w:r>
    </w:p>
    <w:p>
      <w:r>
        <w:t>This playbook describes the sequential steps required to craft a personal wooden chess set, from selecting the wood to carving and finishing the individual pieces.</w:t>
      </w:r>
    </w:p>
    <w:p/>
    <w:p>
      <w:pPr>
        <w:pStyle w:val="Heading3"/>
      </w:pPr>
      <w:r>
        <w:t>Step 1: Material Selection</w:t>
      </w:r>
    </w:p>
    <w:p>
      <w:r>
        <w:t>Select high-quality hardwood such as walnut, cherry, or maple which are ideal for carving and durability. Ensure you have enough wood for all the chess pieces and the board.</w:t>
      </w:r>
    </w:p>
    <w:p>
      <w:pPr>
        <w:pStyle w:val="Heading3"/>
      </w:pPr>
      <w:r>
        <w:t>Step 2: Design Planning</w:t>
      </w:r>
    </w:p>
    <w:p>
      <w:r>
        <w:t>Decide on the design for your chess pieces. Standard designs are available, or you can create something unique. Draw or acquire patterns for each piece.</w:t>
      </w:r>
    </w:p>
    <w:p>
      <w:pPr>
        <w:pStyle w:val="Heading3"/>
      </w:pPr>
      <w:r>
        <w:t>Step 3: Tool Preparation</w:t>
      </w:r>
    </w:p>
    <w:p>
      <w:r>
        <w:t>Gather all necessary tools including carving knives, chisels, a saw, sandpaper, and a lathe if available for shaping. Make sure all tools are sharp and in good condition.</w:t>
      </w:r>
    </w:p>
    <w:p>
      <w:pPr>
        <w:pStyle w:val="Heading3"/>
      </w:pPr>
      <w:r>
        <w:t>Step 4: Wood Cutting</w:t>
      </w:r>
    </w:p>
    <w:p>
      <w:r>
        <w:t>Cut the wood into manageable blocks for each piece, and a large flat piece for the board. Dimensions will depend on your design specifics.</w:t>
      </w:r>
    </w:p>
    <w:p>
      <w:pPr>
        <w:pStyle w:val="Heading3"/>
      </w:pPr>
      <w:r>
        <w:t>Step 5: Carving Pieces</w:t>
      </w:r>
    </w:p>
    <w:p>
      <w:r>
        <w:t>Begin carving out the rough shape of each chess piece from the blocks of wood, using your chosen tools. Pay special attention to detail for each piece, making them distinct yet uniform in style.</w:t>
      </w:r>
    </w:p>
    <w:p>
      <w:pPr>
        <w:pStyle w:val="Heading3"/>
      </w:pPr>
      <w:r>
        <w:t>Step 6: Sanding</w:t>
      </w:r>
    </w:p>
    <w:p>
      <w:r>
        <w:t>Sand all of the chess pieces until they are smooth to the touch. Start with coarse sandpaper and gradually move to finer grits for a polished finish.</w:t>
      </w:r>
    </w:p>
    <w:p>
      <w:pPr>
        <w:pStyle w:val="Heading3"/>
      </w:pPr>
      <w:r>
        <w:t>Step 7: Board Preparation</w:t>
      </w:r>
    </w:p>
    <w:p>
      <w:r>
        <w:t>Cut the chess board into the desired size and then using a router or chisels, create the alternating colored squares. Sand the board smooth once complete.</w:t>
      </w:r>
    </w:p>
    <w:p>
      <w:pPr>
        <w:pStyle w:val="Heading3"/>
      </w:pPr>
      <w:r>
        <w:t>Step 8: Finishing</w:t>
      </w:r>
    </w:p>
    <w:p>
      <w:r>
        <w:t>Apply a stain or sealer to both the chess pieces and board to protect the wood and enhance its appearance. Allow it to dry completely before handling.</w:t>
      </w:r>
    </w:p>
    <w:p>
      <w:pPr>
        <w:pStyle w:val="Heading3"/>
      </w:pPr>
      <w:r>
        <w:t>Step 9: Assembly</w:t>
      </w:r>
    </w:p>
    <w:p>
      <w:r>
        <w:t>Assemble the chess board if it consists of multiple pieces and apply any final touches such as felt at the bottom of the chess pieces to prevent scratching.</w:t>
      </w:r>
    </w:p>
    <w:p>
      <w:pPr>
        <w:pStyle w:val="Heading3"/>
      </w:pPr>
      <w:r>
        <w:t>Step 10: Quality Check</w:t>
      </w:r>
    </w:p>
    <w:p>
      <w:r>
        <w:t>Perform a final inspection of all the pieces and the board to ensure there are no rough spots or irregularities. Repair any defects if necessary.</w:t>
      </w:r>
    </w:p>
    <w:p/>
    <w:p>
      <w:pPr>
        <w:pStyle w:val="Heading2"/>
      </w:pPr>
      <w:r>
        <w:t>General Notes</w:t>
      </w:r>
    </w:p>
    <w:p>
      <w:pPr>
        <w:pStyle w:val="Heading3"/>
      </w:pPr>
      <w:r>
        <w:t>Safety Precautions</w:t>
      </w:r>
    </w:p>
    <w:p>
      <w:r>
        <w:t>Always use protective gear like gloves and safety glasses while cutting and carving the wood. Ensure proper ventilation while applying finishes.</w:t>
      </w:r>
    </w:p>
    <w:p>
      <w:pPr>
        <w:pStyle w:val="Heading3"/>
      </w:pPr>
      <w:r>
        <w:t>Skill Level</w:t>
      </w:r>
    </w:p>
    <w:p>
      <w:r>
        <w:t>This project is suitable for individuals with intermediate to advanced woodworking skills. Take your time to ensure quality and precision.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