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Small Business Tax Guide</w:t>
      </w:r>
    </w:p>
    <w:p>
      <w:r>
        <w:t>This guide provides a clear understanding of tax obligations for small business owners. It covers the various types of taxes, important deadlines, and potential deductions that are essential for proper tax management and compliance.</w:t>
      </w:r>
    </w:p>
    <w:p/>
    <w:p>
      <w:pPr>
        <w:pStyle w:val="Heading3"/>
      </w:pPr>
      <w:r>
        <w:t>Step 1: Identify Taxes</w:t>
      </w:r>
    </w:p>
    <w:p>
      <w:r>
        <w:t>Determine the types of taxes applicable to your small business, such as income tax, self-employment tax, payroll tax, sales tax, and property tax. This will vary based on your business structure, location, and specific industry.</w:t>
      </w:r>
    </w:p>
    <w:p>
      <w:pPr>
        <w:pStyle w:val="Heading3"/>
      </w:pPr>
      <w:r>
        <w:t>Step 2: Tax Deadlines</w:t>
      </w:r>
    </w:p>
    <w:p>
      <w:r>
        <w:t>Mark your calendar for all tax deadlines relevant to the identified taxes. Federal and state income tax deadlines typically fall around April 15, while other taxes like sales tax might have different due dates. Be aware that some taxes require quarterly payments.</w:t>
      </w:r>
    </w:p>
    <w:p>
      <w:pPr>
        <w:pStyle w:val="Heading3"/>
      </w:pPr>
      <w:r>
        <w:t>Step 3: Record Keeping</w:t>
      </w:r>
    </w:p>
    <w:p>
      <w:r>
        <w:t>Maintain meticulous records of all income, expenses, and potential deductions throughout the year. This includes keeping receipts, invoices, bank statements, and any documentation related to business transactions.</w:t>
      </w:r>
    </w:p>
    <w:p>
      <w:pPr>
        <w:pStyle w:val="Heading3"/>
      </w:pPr>
      <w:r>
        <w:t>Step 4: Calculate Deductions</w:t>
      </w:r>
    </w:p>
    <w:p>
      <w:r>
        <w:t>Identify potential deductions that can lower your taxable income. Common deductions for small businesses include home office expenses, travel expenses, and equipment costs. Keep detailed records to substantiate these deductions.</w:t>
      </w:r>
    </w:p>
    <w:p>
      <w:pPr>
        <w:pStyle w:val="Heading3"/>
      </w:pPr>
      <w:r>
        <w:t>Step 5: Tax Forms</w:t>
      </w:r>
    </w:p>
    <w:p>
      <w:r>
        <w:t>Obtain the correct tax forms required for your business type. Common forms include Schedule C for sole proprietors, Form 1120 for corporations, and Form 1065 for partnerships. Consult the IRS website or a tax professional to ensure accuracy.</w:t>
      </w:r>
    </w:p>
    <w:p>
      <w:pPr>
        <w:pStyle w:val="Heading3"/>
      </w:pPr>
      <w:r>
        <w:t>Step 6: File &amp; Pay Taxes</w:t>
      </w:r>
    </w:p>
    <w:p>
      <w:r>
        <w:t>Complete your tax forms accurately and submit them by the deadline. If you owe taxes, make sure to send your payment on time. You can file electronically or by mail, and payments can be made online, by phone, or by mail.</w:t>
      </w:r>
    </w:p>
    <w:p/>
    <w:p>
      <w:pPr>
        <w:pStyle w:val="Heading2"/>
      </w:pPr>
      <w:r>
        <w:t>General Notes</w:t>
      </w:r>
    </w:p>
    <w:p>
      <w:pPr>
        <w:pStyle w:val="Heading3"/>
      </w:pPr>
      <w:r>
        <w:t>Professional Help</w:t>
      </w:r>
    </w:p>
    <w:p>
      <w:r>
        <w:t>Consider seeking help from a tax professional, especially if you're new to small business taxation or if you've undergone significant changes like increased revenue or new employees.</w:t>
      </w:r>
    </w:p>
    <w:p>
      <w:pPr>
        <w:pStyle w:val="Heading3"/>
      </w:pPr>
      <w:r>
        <w:t>Tax Changes</w:t>
      </w:r>
    </w:p>
    <w:p>
      <w:r>
        <w:t>Stay informed about tax law changes that could impact your small business. Subscribe to IRS updates or consult with a tax advisor annually to adjust your tax planning strategy if necessary.</w:t>
      </w:r>
    </w:p>
    <w:p>
      <w:pPr>
        <w:pStyle w:val="Heading3"/>
      </w:pPr>
      <w:r>
        <w:t>Estimated Payments</w:t>
      </w:r>
    </w:p>
    <w:p>
      <w:r>
        <w:t>If you expect to owe a significant amount of taxes, you might need to make quarterly estimated tax payments to avoid penalties for underpayment. Use Form 1040-ES to calculate and submit these payments.</w:t>
      </w:r>
    </w:p>
    <w:p>
      <w:pPr>
        <w:pStyle w:val="Heading3"/>
      </w:pPr>
      <w:r>
        <w:t>Tax Software</w:t>
      </w:r>
    </w:p>
    <w:p>
      <w:r>
        <w:t>Utilize tax software designed for small businesses to streamline tax preparation and filing. Make sure the software is updated each tax year to reflect any changes in tax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