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Startup Financing Options</w:t>
      </w:r>
    </w:p>
    <w:p>
      <w:r>
        <w:t>This playbook provides an overview of the different funding sources available to startups, detailing the process for obtaining venture capital and loans.</w:t>
      </w:r>
    </w:p>
    <w:p/>
    <w:p>
      <w:pPr>
        <w:pStyle w:val="Heading3"/>
      </w:pPr>
      <w:r>
        <w:t>Step 1: Research</w:t>
      </w:r>
    </w:p>
    <w:p>
      <w:r>
        <w:t>Conduct thorough research to understand the various funding sources available for startups such as venture capital firms, angel investors, crowdfunding, government grants, and bank loans.</w:t>
      </w:r>
    </w:p>
    <w:p>
      <w:pPr>
        <w:pStyle w:val="Heading3"/>
      </w:pPr>
      <w:r>
        <w:t>Step 2: Assess Needs</w:t>
      </w:r>
    </w:p>
    <w:p>
      <w:r>
        <w:t>Evaluate your startup's financial needs, considering factors such as the stage of your business, growth plans, and how much funding is required.</w:t>
      </w:r>
    </w:p>
    <w:p>
      <w:pPr>
        <w:pStyle w:val="Heading3"/>
      </w:pPr>
      <w:r>
        <w:t>Step 3: Prepare Materials</w:t>
      </w:r>
    </w:p>
    <w:p>
      <w:r>
        <w:t>Prepare necessary documentation, including a solid business plan, financial projections, pitch deck, and any other information potential investors or lenders may request.</w:t>
      </w:r>
    </w:p>
    <w:p>
      <w:pPr>
        <w:pStyle w:val="Heading3"/>
      </w:pPr>
      <w:r>
        <w:t>Step 4: Outreach</w:t>
      </w:r>
    </w:p>
    <w:p>
      <w:r>
        <w:t>Begin outreach to potential funding sources. Network to find venture capitalists or angel investors, apply for government grants, launch a crowdfunding campaign, or approach banks for loans.</w:t>
      </w:r>
    </w:p>
    <w:p>
      <w:pPr>
        <w:pStyle w:val="Heading3"/>
      </w:pPr>
      <w:r>
        <w:t>Step 5: Negotiate Terms</w:t>
      </w:r>
    </w:p>
    <w:p>
      <w:r>
        <w:t>Once a funding source is interested, negotiate terms that benefit both parties, such as the amount of funding, equity stake (if applicable), repayment terms for loans, interest rates, and involvement of the investor in the business.</w:t>
      </w:r>
    </w:p>
    <w:p>
      <w:pPr>
        <w:pStyle w:val="Heading3"/>
      </w:pPr>
      <w:r>
        <w:t>Step 6: Legal Review</w:t>
      </w:r>
    </w:p>
    <w:p>
      <w:r>
        <w:t>Have legal counsel review all agreements to ensure that the terms are fair and that they protect your startup's interests.</w:t>
      </w:r>
    </w:p>
    <w:p>
      <w:pPr>
        <w:pStyle w:val="Heading3"/>
      </w:pPr>
      <w:r>
        <w:t>Step 7: Finalize Deal</w:t>
      </w:r>
    </w:p>
    <w:p>
      <w:r>
        <w:t>Finalize the deal by signing all necessary agreements, receiving funds, and, if applicable, providing equity to investors.</w:t>
      </w:r>
    </w:p>
    <w:p>
      <w:pPr>
        <w:pStyle w:val="Heading3"/>
      </w:pPr>
      <w:r>
        <w:t>Step 8: Manage Funds</w:t>
      </w:r>
    </w:p>
    <w:p>
      <w:r>
        <w:t>Manage the acquired funds effectively, focusing on business growth and meeting any milestones or requirements set by the investors or lenders.</w:t>
      </w:r>
    </w:p>
    <w:p/>
    <w:p>
      <w:pPr>
        <w:pStyle w:val="Heading2"/>
      </w:pPr>
      <w:r>
        <w:t>General Notes</w:t>
      </w:r>
    </w:p>
    <w:p>
      <w:pPr>
        <w:pStyle w:val="Heading3"/>
      </w:pPr>
      <w:r>
        <w:t>Due Diligence</w:t>
      </w:r>
    </w:p>
    <w:p>
      <w:r>
        <w:t>Potential investors will perform due diligence, so ensure all company records, financials, and legal documents are accurate and readily available.</w:t>
      </w:r>
    </w:p>
    <w:p>
      <w:pPr>
        <w:pStyle w:val="Heading3"/>
      </w:pPr>
      <w:r>
        <w:t>Investor Alignment</w:t>
      </w:r>
    </w:p>
    <w:p>
      <w:r>
        <w:t>Seek investors whose vision aligns with your startup’s direction, and who can add value beyond funding, such as mentorship or industry connections.</w:t>
      </w:r>
    </w:p>
    <w:p>
      <w:pPr>
        <w:pStyle w:val="Heading3"/>
      </w:pPr>
      <w:r>
        <w:t>Fund Use</w:t>
      </w:r>
    </w:p>
    <w:p>
      <w:r>
        <w:t>Be transparent about how the funds will be used. Clearly outline this in your business plan and funding requests.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