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Tsunami Evacuation Protocol</w:t>
      </w:r>
    </w:p>
    <w:p>
      <w:r>
        <w:t>This playbook provides detailed steps for safe evacuation during a tsunami threat. It includes identifying evacuation routes, reaching safety zones, and taking immediate actions upon receiving a tsunami warning.</w:t>
      </w:r>
    </w:p>
    <w:p/>
    <w:p>
      <w:pPr>
        <w:pStyle w:val="Heading3"/>
      </w:pPr>
      <w:r>
        <w:t>Step 1: Stay Informed</w:t>
      </w:r>
    </w:p>
    <w:p>
      <w:r>
        <w:t>Regularly check local news and weather reports for tsunami warnings. Sign up for community alert systems to receive immediate notifications.</w:t>
      </w:r>
    </w:p>
    <w:p>
      <w:pPr>
        <w:pStyle w:val="Heading3"/>
      </w:pPr>
      <w:r>
        <w:t>Step 2: Know Routes</w:t>
      </w:r>
    </w:p>
    <w:p>
      <w:r>
        <w:t>Familiarize yourself with local tsunami evacuation routes. These are often marked by signs and lead to higher grounds or designated safety zones.</w:t>
      </w:r>
    </w:p>
    <w:p>
      <w:pPr>
        <w:pStyle w:val="Heading3"/>
      </w:pPr>
      <w:r>
        <w:t>Step 3: Prepare Kit</w:t>
      </w:r>
    </w:p>
    <w:p>
      <w:r>
        <w:t>Prepare an emergency kit with essentials such as water, food, a first aid kit, medications, a flashlight, and a portable radio.</w:t>
      </w:r>
    </w:p>
    <w:p>
      <w:pPr>
        <w:pStyle w:val="Heading3"/>
      </w:pPr>
      <w:r>
        <w:t>Step 4: Immediate Action</w:t>
      </w:r>
    </w:p>
    <w:p>
      <w:r>
        <w:t>Upon hearing a tsunami warning, do not delay. Evacuate immediately by foot if possible to avoid traffic and proceed to higher ground following marked routes.</w:t>
      </w:r>
    </w:p>
    <w:p>
      <w:pPr>
        <w:pStyle w:val="Heading3"/>
      </w:pPr>
      <w:r>
        <w:t>Step 5: Avoid Coastline</w:t>
      </w:r>
    </w:p>
    <w:p>
      <w:r>
        <w:t>During evacuation, stay away from the beach and coastlines as tsunamis can arrive quickly and with little warning.</w:t>
      </w:r>
    </w:p>
    <w:p>
      <w:pPr>
        <w:pStyle w:val="Heading3"/>
      </w:pPr>
      <w:r>
        <w:t>Step 6: Safety Zones</w:t>
      </w:r>
    </w:p>
    <w:p>
      <w:r>
        <w:t>Reach the designated safety zones or higher ground and stay there until authorities have declared it safe to return.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Evacuation Drills</w:t>
      </w:r>
    </w:p>
    <w:p>
      <w:r>
        <w:t>Participate in community evacuation drills to ensure everyone in your household knows what to do and where to go.</w:t>
      </w:r>
    </w:p>
    <w:p>
      <w:pPr>
        <w:pStyle w:val="Heading3"/>
      </w:pPr>
      <w:r>
        <w:t>Pet Safety</w:t>
      </w:r>
    </w:p>
    <w:p>
      <w:r>
        <w:t>Include your pets in evacuation plans; they should not be left behind. Keep a pet emergency kit ready as well.</w:t>
      </w:r>
    </w:p>
    <w:p>
      <w:pPr>
        <w:pStyle w:val="Heading3"/>
      </w:pPr>
      <w:r>
        <w:t>Help Others</w:t>
      </w:r>
    </w:p>
    <w:p>
      <w:r>
        <w:t>If time and safety permit, help neighbors who may need assistance, such as elderly, disabled individuals, or those without transportation.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