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Developing Youth Sports Program</w:t>
      </w:r>
    </w:p>
    <w:p>
      <w:r>
        <w:t>This playbook provides a guide for establishing and running a successful youth sports program. It emphasizes development, enjoyment, and life skills.</w:t>
      </w:r>
    </w:p>
    <w:p/>
    <w:p>
      <w:pPr>
        <w:pStyle w:val="Heading3"/>
      </w:pPr>
      <w:r>
        <w:t>Step 1: Research</w:t>
      </w:r>
    </w:p>
    <w:p>
      <w:r>
        <w:t>Conduct thorough research on the community's needs, existing youth sports programs, and best practices in sports education. Assess the demand for various sports and the availability of facilities and coaches.</w:t>
      </w:r>
    </w:p>
    <w:p>
      <w:pPr>
        <w:pStyle w:val="Heading3"/>
      </w:pPr>
      <w:r>
        <w:t>Step 2: Define Objectives</w:t>
      </w:r>
    </w:p>
    <w:p>
      <w:r>
        <w:t>Establish clear objectives for the program. Decide what sports will be offered and determine the age groups targeted. Set goals for what the program aims to achieve in terms of skill development, enjoyment, and imparting life skills.</w:t>
      </w:r>
    </w:p>
    <w:p>
      <w:pPr>
        <w:pStyle w:val="Heading3"/>
      </w:pPr>
      <w:r>
        <w:t>Step 3: Funding</w:t>
      </w:r>
    </w:p>
    <w:p>
      <w:r>
        <w:t>Identify potential funding sources. This might include local businesses, government grants, and fundraising events. Calculate a budget to cover equipment, facilities, staff, and other operational costs.</w:t>
      </w:r>
    </w:p>
    <w:p>
      <w:pPr>
        <w:pStyle w:val="Heading3"/>
      </w:pPr>
      <w:r>
        <w:t>Step 4: Facilities</w:t>
      </w:r>
    </w:p>
    <w:p>
      <w:r>
        <w:t>Secure appropriate facilities for the sports being offered. Ensure they meet safety standards and are accessible to all participants.</w:t>
      </w:r>
    </w:p>
    <w:p>
      <w:pPr>
        <w:pStyle w:val="Heading3"/>
      </w:pPr>
      <w:r>
        <w:t>Step 5: Staffing</w:t>
      </w:r>
    </w:p>
    <w:p>
      <w:r>
        <w:t>Hire qualified coaches and staff. Ensure they have relevant expertise and a shared vision for youth development, and they pass any necessary background checks.</w:t>
      </w:r>
    </w:p>
    <w:p>
      <w:pPr>
        <w:pStyle w:val="Heading3"/>
      </w:pPr>
      <w:r>
        <w:t>Step 6: Curriculum</w:t>
      </w:r>
    </w:p>
    <w:p>
      <w:r>
        <w:t>Develop a sports curriculum that focuses on skill development, fun, and life skills. Include a balance of practices, games, and educational sessions.</w:t>
      </w:r>
    </w:p>
    <w:p>
      <w:pPr>
        <w:pStyle w:val="Heading3"/>
      </w:pPr>
      <w:r>
        <w:t>Step 7: Registration</w:t>
      </w:r>
    </w:p>
    <w:p>
      <w:r>
        <w:t>Set up a registration process for participants. This should be straightforward and include a system for tracking participants’ progress.</w:t>
      </w:r>
    </w:p>
    <w:p>
      <w:pPr>
        <w:pStyle w:val="Heading3"/>
      </w:pPr>
      <w:r>
        <w:t>Step 8: Promotion</w:t>
      </w:r>
    </w:p>
    <w:p>
      <w:r>
        <w:t>Market the program to the community. Use social media, local media, schools, and community centers to reach potential participants and their families.</w:t>
      </w:r>
    </w:p>
    <w:p>
      <w:pPr>
        <w:pStyle w:val="Heading3"/>
      </w:pPr>
      <w:r>
        <w:t>Step 9: Launch</w:t>
      </w:r>
    </w:p>
    <w:p>
      <w:r>
        <w:t>Officially launch the program with an event that introduces staff, showcases the facilities, and provides an opportunity for questions.</w:t>
      </w:r>
    </w:p>
    <w:p>
      <w:pPr>
        <w:pStyle w:val="Heading3"/>
      </w:pPr>
      <w:r>
        <w:t>Step 10: Monitor &amp; Adjust</w:t>
      </w:r>
    </w:p>
    <w:p>
      <w:r>
        <w:t>Regularly monitor the program's success and collect feedback from participants and their families. Be willing to make adjustments to the program based on feedback and changing needs.</w:t>
      </w:r>
    </w:p>
    <w:p/>
    <w:p>
      <w:pPr>
        <w:pStyle w:val="Heading2"/>
      </w:pPr>
      <w:r>
        <w:t>General Notes</w:t>
      </w:r>
    </w:p>
    <w:p>
      <w:pPr>
        <w:pStyle w:val="Heading3"/>
      </w:pPr>
      <w:r>
        <w:t>Compliance</w:t>
      </w:r>
    </w:p>
    <w:p>
      <w:r>
        <w:t>Ensure the program adheres to all legal and regulatory requirements, including child protection laws and sports governing bodies' regulations.</w:t>
      </w:r>
    </w:p>
    <w:p>
      <w:pPr>
        <w:pStyle w:val="Heading3"/>
      </w:pPr>
      <w:r>
        <w:t>Inclusivity</w:t>
      </w:r>
    </w:p>
    <w:p>
      <w:r>
        <w:t>Strive for inclusivity, ensuring that the program is accessible to all youth, regardless of their background or ability level.</w:t>
      </w:r>
    </w:p>
    <w:p>
      <w:pPr>
        <w:pStyle w:val="Heading3"/>
      </w:pPr>
      <w:r>
        <w:t>Continuous Training</w:t>
      </w:r>
    </w:p>
    <w:p>
      <w:r>
        <w:t>Provide ongoing training and support for coaches and staff to ensure high-quality delivery and up-to-date knowledge and skills.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