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Online Discussion Forum Management</w:t>
      </w:r>
    </w:p>
    <w:p>
      <w:r>
        <w:t>This playbook outlines the best practices for setting up and managing online discussion forums, specifically tailored for educational environments. It focuses on the establishment, moderation, and engagement strategies to foster productive discussions.</w:t>
      </w:r>
    </w:p>
    <w:p/>
    <w:p>
      <w:pPr>
        <w:pStyle w:val="Heading3"/>
      </w:pPr>
      <w:r>
        <w:t>Step 1: Planning</w:t>
      </w:r>
    </w:p>
    <w:p>
      <w:r>
        <w:t>Identify the goals and objectives of the online discussion forum. Determine the target audience, the main topics to be discussed, and the expected outcomes. Choose the appropriate forum software that meets the educational needs and technical requirements.</w:t>
      </w:r>
    </w:p>
    <w:p>
      <w:pPr>
        <w:pStyle w:val="Heading3"/>
      </w:pPr>
      <w:r>
        <w:t>Step 2: Setup</w:t>
      </w:r>
    </w:p>
    <w:p>
      <w:r>
        <w:t>Create the forum structure by organizing it into categories and subforums for different subjects or classes. Set up user roles and permissions, ensuring that participants have the appropriate access levels. Customize the look and feel of the forum to match the educational institution's branding.</w:t>
      </w:r>
    </w:p>
    <w:p>
      <w:pPr>
        <w:pStyle w:val="Heading3"/>
      </w:pPr>
      <w:r>
        <w:t>Step 3: Guidelines</w:t>
      </w:r>
    </w:p>
    <w:p>
      <w:r>
        <w:t>Develop and publish a clear set of rules and guidelines for participation. These should cover netiquette, posting standards, and the process for handling inappropriate content. Make these guidelines easily accessible to all participants.</w:t>
      </w:r>
    </w:p>
    <w:p>
      <w:pPr>
        <w:pStyle w:val="Heading3"/>
      </w:pPr>
      <w:r>
        <w:t>Step 4: Moderation</w:t>
      </w:r>
    </w:p>
    <w:p>
      <w:r>
        <w:t>Assign moderators who will actively monitor the discussions, enforce the rules, and provide assistance when necessary. Moderators should be trained to encourage constructive conversations and to deal with conflicts in a fair and respectful manner.</w:t>
      </w:r>
    </w:p>
    <w:p>
      <w:pPr>
        <w:pStyle w:val="Heading3"/>
      </w:pPr>
      <w:r>
        <w:t>Step 5: Engagement</w:t>
      </w:r>
    </w:p>
    <w:p>
      <w:r>
        <w:t>Use various techniques to encourage participation, such as posing thought-provoking questions, highlighting outstanding contributions, and providing rewards or recognition for active members. Regularly contribute to the discussions to maintain momentum and interest.</w:t>
      </w:r>
    </w:p>
    <w:p>
      <w:pPr>
        <w:pStyle w:val="Heading3"/>
      </w:pPr>
      <w:r>
        <w:t>Step 6: Assessment</w:t>
      </w:r>
    </w:p>
    <w:p>
      <w:r>
        <w:t>Periodically evaluate the effectiveness of the discussion forum. Solicit feedback from participants, review participation metrics, and assess whether the forum is meeting its educational goals. Make adjustments to the structure, guidelines, or moderation strategies as needed.</w:t>
      </w:r>
    </w:p>
    <w:p/>
    <w:p>
      <w:pPr>
        <w:pStyle w:val="Heading2"/>
      </w:pPr>
      <w:r>
        <w:t>General Notes</w:t>
      </w:r>
    </w:p>
    <w:p>
      <w:pPr>
        <w:pStyle w:val="Heading3"/>
      </w:pPr>
      <w:r>
        <w:t>Accessibility</w:t>
      </w:r>
    </w:p>
    <w:p>
      <w:r>
        <w:t>Ensure that the forum software is accessible to all users, including those with disabilities, by complying with web accessibility standards.</w:t>
      </w:r>
    </w:p>
    <w:p>
      <w:pPr>
        <w:pStyle w:val="Heading3"/>
      </w:pPr>
      <w:r>
        <w:t>Privacy</w:t>
      </w:r>
    </w:p>
    <w:p>
      <w:r>
        <w:t>Be mindful of participants' privacy and data protection. Make sure that the forum complies with relevant privacy laws and institutional policies.</w:t>
      </w:r>
    </w:p>
    <w:p>
      <w:pPr>
        <w:pStyle w:val="Heading3"/>
      </w:pPr>
      <w:r>
        <w:t>Technology Check</w:t>
      </w:r>
    </w:p>
    <w:p>
      <w:r>
        <w:t>Regularly update the forum software and perform technical checks to ensure that the platform remains secure, fast, and reliable.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