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Conservation Tourism Playbook</w:t>
      </w:r>
    </w:p>
    <w:p>
      <w:r>
        <w:t>This playbook provides guidance for tourists on how to engage in responsible tourism that contributes to the conservation of cultural sites and traditions. It outlines steps that can be taken to minimize negative impacts on cultural assets.</w:t>
      </w:r>
    </w:p>
    <w:p/>
    <w:p>
      <w:pPr>
        <w:pStyle w:val="Heading3"/>
      </w:pPr>
      <w:r>
        <w:t>Step 1: Research</w:t>
      </w:r>
    </w:p>
    <w:p>
      <w:r>
        <w:t>Learn about the cultural site or tradition you plan to visit. Understand its significance, history, and the customs associated with it. Look for reputable sources of information that provide insights into appropriate behaviors and any regulations or guidelines for visitors.</w:t>
      </w:r>
    </w:p>
    <w:p>
      <w:pPr>
        <w:pStyle w:val="Heading3"/>
      </w:pPr>
      <w:r>
        <w:t>Step 2: Support Local</w:t>
      </w:r>
    </w:p>
    <w:p>
      <w:r>
        <w:t>Choose local businesses and services that actively participate in the conservation of cultural assets. This includes accommodations, guides, and artisans. By doing so, you help ensure that the economic benefits of tourism support the community and its heritage.</w:t>
      </w:r>
    </w:p>
    <w:p>
      <w:pPr>
        <w:pStyle w:val="Heading3"/>
      </w:pPr>
      <w:r>
        <w:t>Step 3: Follow Guidelines</w:t>
      </w:r>
    </w:p>
    <w:p>
      <w:r>
        <w:t>Adhere to all visitor guidelines and regulations put forth by the site's management. This could include restrictions on photography, areas that are off-limits, and specific paths to follow. These rules are often in place to protect the site or tradition from harm.</w:t>
      </w:r>
    </w:p>
    <w:p>
      <w:pPr>
        <w:pStyle w:val="Heading3"/>
      </w:pPr>
      <w:r>
        <w:t>Step 4: Respect Traditions</w:t>
      </w:r>
    </w:p>
    <w:p>
      <w:r>
        <w:t>Show respect for local customs and traditions. This can mean dressing appropriately, engaging in local customs only when invited, and observing the behavior of locals to guide your own actions.</w:t>
      </w:r>
    </w:p>
    <w:p>
      <w:pPr>
        <w:pStyle w:val="Heading3"/>
      </w:pPr>
      <w:r>
        <w:t>Step 5: Minimize Impact</w:t>
      </w:r>
    </w:p>
    <w:p>
      <w:r>
        <w:t>Practice the 'leave no trace' principles to ensure that you do not contribute to the degradation of the site. Avoid leaving litter, do not remove any artifacts, and stay within designated areas to minimize physical impact on the site.</w:t>
      </w:r>
    </w:p>
    <w:p>
      <w:pPr>
        <w:pStyle w:val="Heading3"/>
      </w:pPr>
      <w:r>
        <w:t>Step 6: Educate Others</w:t>
      </w:r>
    </w:p>
    <w:p>
      <w:r>
        <w:t>Share your knowledge and experiences with others to raise awareness about the importance of cultural conservation. Encourage responsible tourism practices within your own network and contribute to the ongoing dialogue about protecting cultural heritage.</w:t>
      </w:r>
    </w:p>
    <w:p/>
    <w:p>
      <w:pPr>
        <w:pStyle w:val="Heading2"/>
      </w:pPr>
      <w:r>
        <w:t>General Notes</w:t>
      </w:r>
    </w:p>
    <w:p>
      <w:pPr>
        <w:pStyle w:val="Heading3"/>
      </w:pPr>
      <w:r>
        <w:t>Cultural Sensitivity</w:t>
      </w:r>
    </w:p>
    <w:p>
      <w:r>
        <w:t>Always approach cultural sites and traditions with sensitivity and an openness to learn. Being culturally sensitive is crucial in respecting and preserving the integrity of the place and its people.</w:t>
      </w:r>
    </w:p>
    <w:p>
      <w:pPr>
        <w:pStyle w:val="Heading3"/>
      </w:pPr>
      <w:r>
        <w:t>Economic Contributions</w:t>
      </w:r>
    </w:p>
    <w:p>
      <w:r>
        <w:t>Consider the long-term economic impact of your visit. Aim to contribute to activities that incentivize the preservation of cultural assets rather than those that may lead to commercialization and loss of authenticity.</w:t>
      </w:r>
    </w:p>
    <w:p>
      <w:pPr>
        <w:pStyle w:val="Heading3"/>
      </w:pPr>
      <w:r>
        <w:t>Leave a Positive Impact</w:t>
      </w:r>
    </w:p>
    <w:p>
      <w:r>
        <w:t>Seek to leave a positive impact by participating in conservation efforts if available, like volunteering in maintenance projects, or by providing feedback to site managers on how to improve the conservation of the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