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Renting Luxury Villas Abroad</w:t>
      </w:r>
    </w:p>
    <w:p>
      <w:r>
        <w:t>This playbook provides a detailed guide for finding and renting high-end villas in international destinations. It focuses on securing privacy, luxury, and premium amenities to ensure an exclusive and comfortable stay.</w:t>
      </w:r>
    </w:p>
    <w:p/>
    <w:p>
      <w:pPr>
        <w:pStyle w:val="Heading3"/>
      </w:pPr>
      <w:r>
        <w:t>Step 1: Research</w:t>
      </w:r>
    </w:p>
    <w:p>
      <w:r>
        <w:t>Research potential destinations considering factors like climate, local attractions, and safety. Use specialized villa rental websites, luxury travel blogs, and reviews to identify areas with high-end villas.</w:t>
      </w:r>
    </w:p>
    <w:p>
      <w:pPr>
        <w:pStyle w:val="Heading3"/>
      </w:pPr>
      <w:r>
        <w:t>Step 2: Budgeting</w:t>
      </w:r>
    </w:p>
    <w:p>
      <w:r>
        <w:t>Set a budget for your villa rental. Include rent, security deposit, insurance, and additional expenses such as private chefs, transportation, and activities in your calculation.</w:t>
      </w:r>
    </w:p>
    <w:p>
      <w:pPr>
        <w:pStyle w:val="Heading3"/>
      </w:pPr>
      <w:r>
        <w:t>Step 3: Villa Features</w:t>
      </w:r>
    </w:p>
    <w:p>
      <w:r>
        <w:t>List desired features and amenities for the villa rental, such as the number of bedrooms, private pool, beachfront access, security, and concierge services.</w:t>
      </w:r>
    </w:p>
    <w:p>
      <w:pPr>
        <w:pStyle w:val="Heading3"/>
      </w:pPr>
      <w:r>
        <w:t>Step 4: Availability</w:t>
      </w:r>
    </w:p>
    <w:p>
      <w:r>
        <w:t>Check availability for the selected villas. Inquire about the booking process and rental terms. Consider peak season and book well in advance if necessary.</w:t>
      </w:r>
    </w:p>
    <w:p>
      <w:pPr>
        <w:pStyle w:val="Heading3"/>
      </w:pPr>
      <w:r>
        <w:t>Step 5: Verification</w:t>
      </w:r>
    </w:p>
    <w:p>
      <w:r>
        <w:t>Verify the legitimacy of the villa rental listing through reviews, owner information, and direct communication. Use Google Earth or similar services to confirm the villa's location and surrounding area.</w:t>
      </w:r>
    </w:p>
    <w:p>
      <w:pPr>
        <w:pStyle w:val="Heading3"/>
      </w:pPr>
      <w:r>
        <w:t>Step 6: Rental Agreement</w:t>
      </w:r>
    </w:p>
    <w:p>
      <w:r>
        <w:t>Review the rental agreement carefully. Check for cancellation policies, liability clauses, additional fees, and ensure that all your required amenities are included.</w:t>
      </w:r>
    </w:p>
    <w:p>
      <w:pPr>
        <w:pStyle w:val="Heading3"/>
      </w:pPr>
      <w:r>
        <w:t>Step 7: Payment</w:t>
      </w:r>
    </w:p>
    <w:p>
      <w:r>
        <w:t>Secure the booking with a payment. Use a method that provides proof of payment and has fraud protection. Always ask for a receipt or confirmation of reservation.</w:t>
      </w:r>
    </w:p>
    <w:p>
      <w:pPr>
        <w:pStyle w:val="Heading3"/>
      </w:pPr>
      <w:r>
        <w:t>Step 8: Preparation</w:t>
      </w:r>
    </w:p>
    <w:p>
      <w:r>
        <w:t>Prepare for your stay by communicating with the villa management about arrival times, special requests, and confirming any pre-booked services such as airport transfers or a stocked fridge.</w:t>
      </w:r>
    </w:p>
    <w:p>
      <w:pPr>
        <w:pStyle w:val="Heading3"/>
      </w:pPr>
      <w:r>
        <w:t>Step 9: Check-In</w:t>
      </w:r>
    </w:p>
    <w:p>
      <w:r>
        <w:t>Upon arrival, do a thorough walk-through of the villa to ensure everything is as agreed. Report any issues immediately to the management.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Travel Insurance</w:t>
      </w:r>
    </w:p>
    <w:p>
      <w:r>
        <w:t>Consider purchasing comprehensive travel insurance that covers cancellations, medical emergencies, and loss or theft of personal items during your stay.</w:t>
      </w:r>
    </w:p>
    <w:p>
      <w:pPr>
        <w:pStyle w:val="Heading3"/>
      </w:pPr>
      <w:r>
        <w:t>Local Laws</w:t>
      </w:r>
    </w:p>
    <w:p>
      <w:r>
        <w:t>Familiarize yourself with the local laws and customs of your destination to avoid any legal issues during your stay.</w:t>
      </w:r>
    </w:p>
    <w:p>
      <w:pPr>
        <w:pStyle w:val="Heading3"/>
      </w:pPr>
      <w:r>
        <w:t>Emergency Contacts</w:t>
      </w:r>
    </w:p>
    <w:p>
      <w:r>
        <w:t>Have a list of emergency contacts available, including local emergency services, the nearest embassy or consulate, and contacts for the villa management.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