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Reptile Pet Salmonella Safety</w:t>
      </w:r>
    </w:p>
    <w:p>
      <w:r>
        <w:t>This playbook provides guidelines for reptile pet owners to prevent salmonella infection. It details the symptoms of salmonella exposure and outlines proper sanitation practices to reduce the risk of infection.</w:t>
      </w:r>
    </w:p>
    <w:p/>
    <w:p>
      <w:pPr>
        <w:pStyle w:val="Heading3"/>
      </w:pPr>
      <w:r>
        <w:t>Step 1: Understanding Risks</w:t>
      </w:r>
    </w:p>
    <w:p>
      <w:r>
        <w:t>Educate yourself on the risks of salmonella associated with reptile pets. Research and recognize that reptiles can be carriers of salmonella bacteria without showing any signs of illness.</w:t>
      </w:r>
    </w:p>
    <w:p>
      <w:pPr>
        <w:pStyle w:val="Heading3"/>
      </w:pPr>
      <w:r>
        <w:t>Step 2: Symptom Awareness</w:t>
      </w:r>
    </w:p>
    <w:p>
      <w:r>
        <w:t>Be aware of salmonella symptoms in humans, which can include diarrhea, fever, and abdominal cramps. Consult a doctor if you or a family member exhibit these symptoms, especially after handling reptiles or coming into contact with their habitat.</w:t>
      </w:r>
    </w:p>
    <w:p>
      <w:pPr>
        <w:pStyle w:val="Heading3"/>
      </w:pPr>
      <w:r>
        <w:t>Step 3: Hygiene Protocol</w:t>
      </w:r>
    </w:p>
    <w:p>
      <w:r>
        <w:t>Adopt a strict handwashing routine. Always wash your hands thoroughly with soap and water immediately after handling your reptile or cleaning its habitat.</w:t>
      </w:r>
    </w:p>
    <w:p>
      <w:pPr>
        <w:pStyle w:val="Heading3"/>
      </w:pPr>
      <w:r>
        <w:t>Step 4: Habitat Cleaning</w:t>
      </w:r>
    </w:p>
    <w:p>
      <w:r>
        <w:t>Regularly clean and disinfect your reptile's habitat. Use appropriate cleaners and follow the instructions to avoid chemical harm to your pet while ensuring the environment is free from salmonella.</w:t>
      </w:r>
    </w:p>
    <w:p>
      <w:pPr>
        <w:pStyle w:val="Heading3"/>
      </w:pPr>
      <w:r>
        <w:t>Step 5: Safe Handling</w:t>
      </w:r>
    </w:p>
    <w:p>
      <w:r>
        <w:t>Handle your reptile safely. Avoid kissing or allowing the reptile close to your face. Ensure small children are supervised and understand how to interact safely with the reptile.</w:t>
      </w:r>
    </w:p>
    <w:p>
      <w:pPr>
        <w:pStyle w:val="Heading3"/>
      </w:pPr>
      <w:r>
        <w:t>Step 6: Dedicated Spaces</w:t>
      </w:r>
    </w:p>
    <w:p>
      <w:r>
        <w:t>Designate specific areas of your home for reptile activities. Keep reptiles out of the kitchen and away from food preparation areas to prevent cross-contamination.</w:t>
      </w:r>
    </w:p>
    <w:p>
      <w:pPr>
        <w:pStyle w:val="Heading3"/>
      </w:pPr>
      <w:r>
        <w:t>Step 7: Food Preparation</w:t>
      </w:r>
    </w:p>
    <w:p>
      <w:r>
        <w:t>Practice safe food preparation. Wash all surfaces and utensils that may have come in contact with reptiles or their habitats thoroughly before preparing food.</w:t>
      </w:r>
    </w:p>
    <w:p>
      <w:pPr>
        <w:pStyle w:val="Heading3"/>
      </w:pPr>
      <w:r>
        <w:t>Step 8: Reptile-Free Zones</w:t>
      </w:r>
    </w:p>
    <w:p>
      <w:r>
        <w:t>Establish reptile-free zones in your house, especially where you eat, prepare food, or where infants play. This reduces the chance of indirect transmission.</w:t>
      </w:r>
    </w:p>
    <w:p>
      <w:pPr>
        <w:pStyle w:val="Heading3"/>
      </w:pPr>
      <w:r>
        <w:t>Step 9: Vet Check-Ups</w:t>
      </w:r>
    </w:p>
    <w:p>
      <w:r>
        <w:t>Regularly take your reptile to a veterinarian for health check-ups to ensure it stays healthy and to prevent any potential diseases from spreading.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Veterinary Advice</w:t>
      </w:r>
    </w:p>
    <w:p>
      <w:r>
        <w:t>Always consult with a veterinarian familiar with reptiles if you have concerns about your pet or the risks of salmonella.</w:t>
      </w:r>
    </w:p>
    <w:p>
      <w:pPr>
        <w:pStyle w:val="Heading3"/>
      </w:pPr>
      <w:r>
        <w:t>Small Children Caution</w:t>
      </w:r>
    </w:p>
    <w:p>
      <w:r>
        <w:t>Exercise extra caution with small children, the elderly, or immunocompromised individuals as they are more susceptible to infections.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