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APT Defense Strategy</w:t>
      </w:r>
    </w:p>
    <w:p>
      <w:r>
        <w:t>This playbook describes a series of steps aimed at recognizing and defending against Advanced Persistent Threats (APTs). APTs are cyber threats with the intent to gain prolonged access to a network to extract sensitive information.</w:t>
      </w:r>
    </w:p>
    <w:p/>
    <w:p>
      <w:pPr>
        <w:pStyle w:val="Heading3"/>
      </w:pPr>
      <w:r>
        <w:t>Step 1: Awareness</w:t>
      </w:r>
    </w:p>
    <w:p>
      <w:r>
        <w:t>Ensure all team members are aware of the potential risks and indicators of an APT. Regularly conduct training sessions to keep the knowledge up-to-date.</w:t>
      </w:r>
    </w:p>
    <w:p>
      <w:pPr>
        <w:pStyle w:val="Heading3"/>
      </w:pPr>
      <w:r>
        <w:t>Step 2: Assessment</w:t>
      </w:r>
    </w:p>
    <w:p>
      <w:r>
        <w:t>Perform a thorough assessment of the network to identify vulnerabilities that could be exploited by an APT. This includes software updates, weak passwords, and unprotected network entry points.</w:t>
      </w:r>
    </w:p>
    <w:p>
      <w:pPr>
        <w:pStyle w:val="Heading3"/>
      </w:pPr>
      <w:r>
        <w:t>Step 3: Monitoring</w:t>
      </w:r>
    </w:p>
    <w:p>
      <w:r>
        <w:t>Implement a 24/7 monitoring solution to detect unusual network activities. This should involve setting up intrusion detection systems (IDS) and security incident event management (SIEM) systems.</w:t>
      </w:r>
    </w:p>
    <w:p>
      <w:pPr>
        <w:pStyle w:val="Heading3"/>
      </w:pPr>
      <w:r>
        <w:t>Step 4: Access Control</w:t>
      </w:r>
    </w:p>
    <w:p>
      <w:r>
        <w:t>Employ strict access control measures. Limit user privileges and enforce the use of strong, unique passwords. Implement multi-factor authentication where possible.</w:t>
      </w:r>
    </w:p>
    <w:p>
      <w:pPr>
        <w:pStyle w:val="Heading3"/>
      </w:pPr>
      <w:r>
        <w:t>Step 5: Segmentation</w:t>
      </w:r>
    </w:p>
    <w:p>
      <w:r>
        <w:t>Divide the network into segments to contain compromises and reduce the attack surface. This prevents an attacker from easily moving laterally across the network.</w:t>
      </w:r>
    </w:p>
    <w:p>
      <w:pPr>
        <w:pStyle w:val="Heading3"/>
      </w:pPr>
      <w:r>
        <w:t>Step 6: Update Systems</w:t>
      </w:r>
    </w:p>
    <w:p>
      <w:r>
        <w:t>Regularly update all systems and software to patch vulnerabilities. This includes operating systems, applications, and any third-party software used.</w:t>
      </w:r>
    </w:p>
    <w:p>
      <w:pPr>
        <w:pStyle w:val="Heading3"/>
      </w:pPr>
      <w:r>
        <w:t>Step 7: Backup Data</w:t>
      </w:r>
    </w:p>
    <w:p>
      <w:r>
        <w:t>Back up critical data regularly with a robust protocol. Ensure backups are stored off-site and are recoverable in case of an attack.</w:t>
      </w:r>
    </w:p>
    <w:p>
      <w:pPr>
        <w:pStyle w:val="Heading3"/>
      </w:pPr>
      <w:r>
        <w:t>Step 8: Incident Response</w:t>
      </w:r>
    </w:p>
    <w:p>
      <w:r>
        <w:t>Develop and maintain an incident response plan. This plan should include steps to be taken in case of a suspected APT attack, roles and responsibilities, and communication strategies.</w:t>
      </w:r>
    </w:p>
    <w:p>
      <w:pPr>
        <w:pStyle w:val="Heading3"/>
      </w:pPr>
      <w:r>
        <w:t>Step 9: Forensics</w:t>
      </w:r>
    </w:p>
    <w:p>
      <w:r>
        <w:t>In the event of a breach, perform a forensic analysis to understand the APT's tactics and improve defense mechanisms. This should be done by specialized security personnel.</w:t>
      </w:r>
    </w:p>
    <w:p>
      <w:pPr>
        <w:pStyle w:val="Heading3"/>
      </w:pPr>
      <w:r>
        <w:t>Step 10: Continuous Review</w:t>
      </w:r>
    </w:p>
    <w:p>
      <w:r>
        <w:t>Consistently review and enhance security policies and practices, taking into account the latest threats and technological advancements.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Collaboration</w:t>
      </w:r>
    </w:p>
    <w:p>
      <w:r>
        <w:t>Work cooperatively with other businesses and governmental agencies. Sharing information on threats can lead to better security across the board.</w:t>
      </w:r>
    </w:p>
    <w:p>
      <w:pPr>
        <w:pStyle w:val="Heading3"/>
      </w:pPr>
      <w:r>
        <w:t>Threat Intelligence</w:t>
      </w:r>
    </w:p>
    <w:p>
      <w:r>
        <w:t>Subscribe to threat intelligence services to receive timely information about emerging APTs and other cyber threats.</w:t>
      </w:r>
    </w:p>
    <w:p>
      <w:pPr>
        <w:pStyle w:val="Heading3"/>
      </w:pPr>
      <w:r>
        <w:t>Legal Compliance</w:t>
      </w:r>
    </w:p>
    <w:p>
      <w:r>
        <w:t>Ensure that all your security practices are in compliance with relevant laws, regulations, and ethical standards.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