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DIY Rainwater Harvesting</w:t>
      </w:r>
    </w:p>
    <w:p>
      <w:r>
        <w:t>This playbook outlines the steps required to create a DIY rainwater harvesting system for garden irrigation and other non-potable uses. It details the process from collecting rainwater to effectively storing it for later use.</w:t>
      </w:r>
    </w:p>
    <w:p/>
    <w:p>
      <w:pPr>
        <w:pStyle w:val="Heading3"/>
      </w:pPr>
      <w:r>
        <w:t>Step 1: Site Analysis</w:t>
      </w:r>
    </w:p>
    <w:p>
      <w:r>
        <w:t>Evaluate the potential collection sites for the rainwater harvesting system, considering factors such as roof size, location relative to the garden, and existing downspouts.</w:t>
      </w:r>
    </w:p>
    <w:p>
      <w:pPr>
        <w:pStyle w:val="Heading3"/>
      </w:pPr>
      <w:r>
        <w:t>Step 2: Material Collection</w:t>
      </w:r>
    </w:p>
    <w:p>
      <w:r>
        <w:t>Gather all necessary materials and tools, including gutters, downspouts, rain barrels or tanks, first flush diverter, screens, and pipes.</w:t>
      </w:r>
    </w:p>
    <w:p>
      <w:pPr>
        <w:pStyle w:val="Heading3"/>
      </w:pPr>
      <w:r>
        <w:t>Step 3: Gutter Installation</w:t>
      </w:r>
    </w:p>
    <w:p>
      <w:r>
        <w:t>Install gutters along the edges of the roof, ensuring they have a slight slope to direct water towards the downspouts.</w:t>
      </w:r>
    </w:p>
    <w:p>
      <w:pPr>
        <w:pStyle w:val="Heading3"/>
      </w:pPr>
      <w:r>
        <w:t>Step 4: Install Downspouts</w:t>
      </w:r>
    </w:p>
    <w:p>
      <w:r>
        <w:t>Attach downspouts to the gutters to channel the water downwards, including elbow joints at the base to direct the flow toward your storage container.</w:t>
      </w:r>
    </w:p>
    <w:p>
      <w:pPr>
        <w:pStyle w:val="Heading3"/>
      </w:pPr>
      <w:r>
        <w:t>Step 5: Storage Setup</w:t>
      </w:r>
    </w:p>
    <w:p>
      <w:r>
        <w:t>Set up the rain barrels or tanks in a secure location, elevated if possible to aid water pressure and flow. Attach screens or filters at entry points to prevent debris and insects from entering.</w:t>
      </w:r>
    </w:p>
    <w:p>
      <w:pPr>
        <w:pStyle w:val="Heading3"/>
      </w:pPr>
      <w:r>
        <w:t>Step 6: First Flush Diverter</w:t>
      </w:r>
    </w:p>
    <w:p>
      <w:r>
        <w:t>Install a first flush diverter, which ensures initial rainwater containing contaminants from the roof does not enter the storage system, but is diverted away.</w:t>
      </w:r>
    </w:p>
    <w:p>
      <w:pPr>
        <w:pStyle w:val="Heading3"/>
      </w:pPr>
      <w:r>
        <w:t>Step 7: Connect Pipes</w:t>
      </w:r>
    </w:p>
    <w:p>
      <w:r>
        <w:t>Connect pipes from the downspouts or first flush diverter to the rain barrels or tanks, ensuring watertight seals to prevent leaks.</w:t>
      </w:r>
    </w:p>
    <w:p>
      <w:pPr>
        <w:pStyle w:val="Heading3"/>
      </w:pPr>
      <w:r>
        <w:t>Step 8: Overflow Solution</w:t>
      </w:r>
    </w:p>
    <w:p>
      <w:r>
        <w:t>Implement an overflow outlet from the storage containers that directs excess water away from the foundation of the building to avoid pooling and structural damage.</w:t>
      </w:r>
    </w:p>
    <w:p>
      <w:pPr>
        <w:pStyle w:val="Heading3"/>
      </w:pPr>
      <w:r>
        <w:t>Step 9: System Maintenance</w:t>
      </w:r>
    </w:p>
    <w:p>
      <w:r>
        <w:t>Regularly clean gutters, screens, and first flush diverters, and inspect the system for leaks or blockages to maintain efficiency and longevity.</w:t>
      </w:r>
    </w:p>
    <w:p>
      <w:pPr>
        <w:pStyle w:val="Heading3"/>
      </w:pPr>
      <w:r>
        <w:t>Step 10: Water Usage</w:t>
      </w:r>
    </w:p>
    <w:p>
      <w:r>
        <w:t>Use the collected rainwater for garden irrigation or other non-potable purposes, employing a hose or irrigation system connected to the storage tank.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Permit Check</w:t>
      </w:r>
    </w:p>
    <w:p>
      <w:r>
        <w:t>Before starting, check local regulations and zoning laws regarding rainwater harvesting as permits may be required for certain systems or areas.</w:t>
      </w:r>
    </w:p>
    <w:p>
      <w:pPr>
        <w:pStyle w:val="Heading3"/>
      </w:pPr>
      <w:r>
        <w:t>Water Treatment</w:t>
      </w:r>
    </w:p>
    <w:p>
      <w:r>
        <w:t>If considering the use of collected rainwater for domestic purposes beyond irrigation, additional water treatment processes will be necessary to ensure water safety.</w:t>
      </w:r>
    </w:p>
    <w:p>
      <w:pPr>
        <w:pStyle w:val="Heading3"/>
      </w:pPr>
      <w:r>
        <w:t>Winter Preparation</w:t>
      </w:r>
    </w:p>
    <w:p>
      <w:r>
        <w:t>In climates where freezing occurs, winterize the system by draining all water to prevent pipe and tank damage.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