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Creating a STEM-Focused Curriculum</w:t>
      </w:r>
    </w:p>
    <w:p>
      <w:r>
        <w:t>This playbook outlines the steps for creating a curriculum that integrates Science, Technology, Engineering, and Mathematics (STEM). It is designed to guide educators and curriculum developers through the process of designing a well-rounded and engaging STEM-focused educational program.</w:t>
      </w:r>
    </w:p>
    <w:p/>
    <w:p>
      <w:pPr>
        <w:pStyle w:val="Heading3"/>
      </w:pPr>
      <w:r>
        <w:t>Step 1: Needs Assessment</w:t>
      </w:r>
    </w:p>
    <w:p>
      <w:r>
        <w:t>Conduct a thorough needs assessment to identify the specific goals for the STEM curriculum. This should include understanding the educational standards, the needs of the students, the resources available, and the outcomes you wish to achieve.</w:t>
      </w:r>
    </w:p>
    <w:p>
      <w:pPr>
        <w:pStyle w:val="Heading3"/>
      </w:pPr>
      <w:r>
        <w:t>Step 2: Stakeholder Engagement</w:t>
      </w:r>
    </w:p>
    <w:p>
      <w:r>
        <w:t>Engage with key stakeholders including teachers, administrators, parents, and students. Gather their input on what works, what doesn't, and what they hope to see in the STEM curriculum.</w:t>
      </w:r>
    </w:p>
    <w:p>
      <w:pPr>
        <w:pStyle w:val="Heading3"/>
      </w:pPr>
      <w:r>
        <w:t>Step 3: Curriculum Framework</w:t>
      </w:r>
    </w:p>
    <w:p>
      <w:r>
        <w:t>Develop a framework that outlines how STEM will be integrated across different subjects. Decide on the key concepts, skills, and attitudes that students should develop.</w:t>
      </w:r>
    </w:p>
    <w:p>
      <w:pPr>
        <w:pStyle w:val="Heading3"/>
      </w:pPr>
      <w:r>
        <w:t>Step 4: Resource Allocation</w:t>
      </w:r>
    </w:p>
    <w:p>
      <w:r>
        <w:t>Allocate resources such as time, materials, and training needed to implement the curriculum effectively. Ensure that there is appropriate support for both the educators and the students.</w:t>
      </w:r>
    </w:p>
    <w:p>
      <w:pPr>
        <w:pStyle w:val="Heading3"/>
      </w:pPr>
      <w:r>
        <w:t>Step 5: Curriculum Design</w:t>
      </w:r>
    </w:p>
    <w:p>
      <w:r>
        <w:t>Design the curriculum by creating detailed lesson plans, projects, and assessments. Ensure these materials are engaging, relevant, and promote critical thinking and problem-solving skills.</w:t>
      </w:r>
    </w:p>
    <w:p>
      <w:pPr>
        <w:pStyle w:val="Heading3"/>
      </w:pPr>
      <w:r>
        <w:t>Step 6: Professional Development</w:t>
      </w:r>
    </w:p>
    <w:p>
      <w:r>
        <w:t>Implement professional development programs for educators to help them understand and deliver the curriculum effectively. This training should cover content knowledge, pedagogical skills, and use of technology.</w:t>
      </w:r>
    </w:p>
    <w:p>
      <w:pPr>
        <w:pStyle w:val="Heading3"/>
      </w:pPr>
      <w:r>
        <w:t>Step 7: Curriculum Evaluation</w:t>
      </w:r>
    </w:p>
    <w:p>
      <w:r>
        <w:t>Develop a system for evaluating the curriculum regularly. This includes setting benchmarks, gathering data, and making adjustments based on feedback and results.</w:t>
      </w:r>
    </w:p>
    <w:p>
      <w:pPr>
        <w:pStyle w:val="Heading3"/>
      </w:pPr>
      <w:r>
        <w:t>Step 8: Pilot and Refine</w:t>
      </w:r>
    </w:p>
    <w:p>
      <w:r>
        <w:t>Pilot the curriculum in a controlled environment. Collect data, observe outcomes, and refine the curriculum based on the observations and feedback received.</w:t>
      </w:r>
    </w:p>
    <w:p>
      <w:pPr>
        <w:pStyle w:val="Heading3"/>
      </w:pPr>
      <w:r>
        <w:t>Step 9: Full Implementation</w:t>
      </w:r>
    </w:p>
    <w:p>
      <w:r>
        <w:t>Roll out the curriculum across the targeted educational settings. Ensure ongoing support and resources are available to address any challenges that arise during the implementation phase.</w:t>
      </w:r>
    </w:p>
    <w:p>
      <w:pPr>
        <w:pStyle w:val="Heading3"/>
      </w:pPr>
      <w:r>
        <w:t>Step 10: Continuous Improvement</w:t>
      </w:r>
    </w:p>
    <w:p>
      <w:r>
        <w:t>Commit to continuous improvement by staying informed of the latest STEM educational research and developments. Update the curriculum as necessary to keep it current and effective.</w:t>
      </w:r>
    </w:p>
    <w:p/>
    <w:p>
      <w:pPr>
        <w:pStyle w:val="Heading2"/>
      </w:pPr>
      <w:r>
        <w:t>General Notes</w:t>
      </w:r>
    </w:p>
    <w:p>
      <w:pPr>
        <w:pStyle w:val="Heading3"/>
      </w:pPr>
      <w:r>
        <w:t>Adaptability</w:t>
      </w:r>
    </w:p>
    <w:p>
      <w:r>
        <w:t>Ensure the curriculum is adaptable for different learning abilities and styles, as well as for different educational contexts.</w:t>
      </w:r>
    </w:p>
    <w:p>
      <w:pPr>
        <w:pStyle w:val="Heading3"/>
      </w:pPr>
      <w:r>
        <w:t>Community Involvement</w:t>
      </w:r>
    </w:p>
    <w:p>
      <w:r>
        <w:t>Consider partnerships with local businesses, higher education institutions, and education-focused organizations to enhance the STEM curriculum.</w:t>
      </w:r>
    </w:p>
    <w:p>
      <w:pPr>
        <w:pStyle w:val="Heading3"/>
      </w:pPr>
      <w:r>
        <w:t>Technology Integration</w:t>
      </w:r>
    </w:p>
    <w:p>
      <w:r>
        <w:t>Make use of the latest technology and teaching tools to enhance the learning experience and to better prepare students for the modern workforce.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