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Building Child Self-Esteem</w:t>
      </w:r>
    </w:p>
    <w:p>
      <w:r>
        <w:t>This playbook outlines key activities and practices designed to foster strong self-esteem and confidence in children. It guides caregivers through a series of steps aimed at nurturing a positive self-image, equipping them for future challenges.</w:t>
      </w:r>
    </w:p>
    <w:p/>
    <w:p>
      <w:pPr>
        <w:pStyle w:val="Heading3"/>
      </w:pPr>
      <w:r>
        <w:t>Step 1: Positive Affirmations</w:t>
      </w:r>
    </w:p>
    <w:p>
      <w:r>
        <w:t>Regularly communicate positive affirmations to the child. Use phrases that reinforce their worth, value, and abilities. Statements like 'You are capable', 'You are valuable', and 'Your ideas matter' validate their sense of self.</w:t>
      </w:r>
    </w:p>
    <w:p>
      <w:pPr>
        <w:pStyle w:val="Heading3"/>
      </w:pPr>
      <w:r>
        <w:t>Step 2: Active Listening</w:t>
      </w:r>
    </w:p>
    <w:p>
      <w:r>
        <w:t>Practice active listening when the child speaks. Show genuine interest in their thoughts and feelings, maintain eye contact, and respond thoughtfully. This makes the child feel respected and heard.</w:t>
      </w:r>
    </w:p>
    <w:p>
      <w:pPr>
        <w:pStyle w:val="Heading3"/>
      </w:pPr>
      <w:r>
        <w:t>Step 3: Encourage Interests</w:t>
      </w:r>
    </w:p>
    <w:p>
      <w:r>
        <w:t>Identify and encourage the child's interests and passions. Support their involvement in activities that excite them and help them develop skills, which can build their confidence and sense of accomplishment.</w:t>
      </w:r>
    </w:p>
    <w:p>
      <w:pPr>
        <w:pStyle w:val="Heading3"/>
      </w:pPr>
      <w:r>
        <w:t>Step 4: Realistic Goals</w:t>
      </w:r>
    </w:p>
    <w:p>
      <w:r>
        <w:t>Help the child set achievable goals. Work with them to outline steps towards these goals and celebrate their progress and successes. This teaches goal-setting and the value of effort.</w:t>
      </w:r>
    </w:p>
    <w:p>
      <w:pPr>
        <w:pStyle w:val="Heading3"/>
      </w:pPr>
      <w:r>
        <w:t>Step 5: Model Behavior</w:t>
      </w:r>
    </w:p>
    <w:p>
      <w:r>
        <w:t>Exhibit healthy self-esteem and confidence in your own actions. Children often mimic adult behavior, so showing kindness to yourself and confidence in your abilities can serve as a powerful example.</w:t>
      </w:r>
    </w:p>
    <w:p>
      <w:pPr>
        <w:pStyle w:val="Heading3"/>
      </w:pPr>
      <w:r>
        <w:t>Step 6: Constructive Feedback</w:t>
      </w:r>
    </w:p>
    <w:p>
      <w:r>
        <w:t>Provide feedback in a constructive manner. Focus on what the child can learn from an experience and how they can improve, rather than on what went wrong. This helps them understand that mistakes are opportunities to grow.</w:t>
      </w:r>
    </w:p>
    <w:p>
      <w:pPr>
        <w:pStyle w:val="Heading3"/>
      </w:pPr>
      <w:r>
        <w:t>Step 7: Social Skills</w:t>
      </w:r>
    </w:p>
    <w:p>
      <w:r>
        <w:t>Foster the development of social skills. Role-play different scenarios with the child, teaching them how to interact positively with others, handle conflicts, and build healthy relationships.</w:t>
      </w:r>
    </w:p>
    <w:p>
      <w:pPr>
        <w:pStyle w:val="Heading3"/>
      </w:pPr>
      <w:r>
        <w:t>Step 8: Problem-Solving</w:t>
      </w:r>
    </w:p>
    <w:p>
      <w:r>
        <w:t>Guide the child in developing problem-solving abilities. Encourage them to think through challenges, come up with solutions on their own, and understand that problems are a part of life that can be managed.</w:t>
      </w:r>
    </w:p>
    <w:p/>
    <w:p>
      <w:pPr>
        <w:pStyle w:val="Heading2"/>
      </w:pPr>
      <w:r>
        <w:t>General Notes</w:t>
      </w:r>
    </w:p>
    <w:p>
      <w:pPr>
        <w:pStyle w:val="Heading3"/>
      </w:pPr>
      <w:r>
        <w:t>Consistency</w:t>
      </w:r>
    </w:p>
    <w:p>
      <w:r>
        <w:t>Consistency is key in building self-esteem. Make sure that the principles and activities suggested are part of the child's regular routine.</w:t>
      </w:r>
    </w:p>
    <w:p>
      <w:pPr>
        <w:pStyle w:val="Heading3"/>
      </w:pPr>
      <w:r>
        <w:t>Patience</w:t>
      </w:r>
    </w:p>
    <w:p>
      <w:r>
        <w:t>Building self-esteem is a process. Show patience as the child grows and learns, and remember that each child will develop at their own pace.</w:t>
      </w:r>
    </w:p>
    <w:p>
      <w:pPr>
        <w:pStyle w:val="Heading3"/>
      </w:pPr>
      <w:r>
        <w:t>Support Network</w:t>
      </w:r>
    </w:p>
    <w:p>
      <w:r>
        <w:t>It's beneficial for the child to have a strong support network. Encourage relationships with family members, teachers, and friends who also uphold these esteem-building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